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3BA8C" w14:textId="5CE15877" w:rsidR="000A5575" w:rsidRPr="000A5575" w:rsidRDefault="000A5575" w:rsidP="00F24414">
      <w:pPr>
        <w:rPr>
          <w:rStyle w:val="Overskrift1Tegn"/>
          <w:sz w:val="22"/>
          <w:szCs w:val="22"/>
        </w:rPr>
      </w:pPr>
      <w:r w:rsidRPr="000A5575">
        <w:rPr>
          <w:rStyle w:val="Overskrift1Tegn"/>
          <w:sz w:val="22"/>
          <w:szCs w:val="22"/>
        </w:rPr>
        <w:t>Referánsa:</w:t>
      </w:r>
    </w:p>
    <w:p w14:paraId="411850D2" w14:textId="77777777" w:rsidR="000A5575" w:rsidRPr="000A5575" w:rsidRDefault="000A5575" w:rsidP="00F24414">
      <w:pPr>
        <w:rPr>
          <w:rStyle w:val="Overskrift1Tegn"/>
          <w:sz w:val="22"/>
          <w:szCs w:val="22"/>
        </w:rPr>
      </w:pPr>
    </w:p>
    <w:p w14:paraId="578CF70A" w14:textId="2A5B1364" w:rsidR="00F24414" w:rsidRPr="000A5575" w:rsidRDefault="000A5575" w:rsidP="00F24414">
      <w:pPr>
        <w:rPr>
          <w:rStyle w:val="Overskrift1Tegn"/>
          <w:sz w:val="22"/>
          <w:szCs w:val="22"/>
        </w:rPr>
      </w:pPr>
      <w:r w:rsidRPr="000A5575">
        <w:rPr>
          <w:rStyle w:val="Overskrift1Tegn"/>
          <w:sz w:val="22"/>
          <w:szCs w:val="22"/>
        </w:rPr>
        <w:t xml:space="preserve">Árkijvvaásjje: </w:t>
      </w:r>
      <w:r w:rsidRPr="000A5575">
        <w:rPr>
          <w:rStyle w:val="Overskrift1Tegn"/>
          <w:b w:val="0"/>
          <w:sz w:val="22"/>
          <w:szCs w:val="22"/>
        </w:rPr>
        <w:t>19/01503-14</w:t>
      </w:r>
    </w:p>
    <w:p w14:paraId="55EE1944" w14:textId="77777777" w:rsidR="00F24414" w:rsidRDefault="00F24414" w:rsidP="00F24414">
      <w:pPr>
        <w:rPr>
          <w:rStyle w:val="Overskrift1Tegn"/>
        </w:rPr>
      </w:pPr>
    </w:p>
    <w:p w14:paraId="2A4C2F5B" w14:textId="77777777" w:rsidR="00F24414" w:rsidRDefault="00F24414" w:rsidP="00F24414">
      <w:pPr>
        <w:rPr>
          <w:rStyle w:val="Overskrift1Tegn"/>
        </w:rPr>
      </w:pPr>
    </w:p>
    <w:p w14:paraId="47C16DE1" w14:textId="77777777" w:rsidR="00F24414" w:rsidRDefault="00F24414" w:rsidP="00F24414">
      <w:pPr>
        <w:rPr>
          <w:rStyle w:val="Overskrift1Tegn"/>
        </w:rPr>
      </w:pPr>
    </w:p>
    <w:p w14:paraId="62A136F0" w14:textId="77777777" w:rsidR="00F24414" w:rsidRDefault="00F24414" w:rsidP="00F24414">
      <w:pPr>
        <w:rPr>
          <w:rStyle w:val="Overskrift1Tegn"/>
        </w:rPr>
      </w:pPr>
    </w:p>
    <w:p w14:paraId="4A7D1F87" w14:textId="77777777" w:rsidR="00B1321E" w:rsidRDefault="00B1321E" w:rsidP="00F24414">
      <w:pPr>
        <w:rPr>
          <w:rStyle w:val="Overskrift1Tegn"/>
        </w:rPr>
      </w:pPr>
    </w:p>
    <w:p w14:paraId="3D2F539D" w14:textId="77777777" w:rsidR="00B1321E" w:rsidRDefault="00B1321E" w:rsidP="00F24414">
      <w:pPr>
        <w:rPr>
          <w:rStyle w:val="Overskrift1Tegn"/>
        </w:rPr>
      </w:pPr>
    </w:p>
    <w:p w14:paraId="66E9B616" w14:textId="77777777" w:rsidR="00B1321E" w:rsidRPr="00B1321E" w:rsidRDefault="00B1321E" w:rsidP="00B1321E">
      <w:pPr>
        <w:tabs>
          <w:tab w:val="left" w:pos="7890"/>
        </w:tabs>
        <w:rPr>
          <w:rFonts w:eastAsiaTheme="majorEastAsia"/>
          <w:b/>
          <w:sz w:val="36"/>
          <w:szCs w:val="36"/>
          <w:lang w:val="eu-ES"/>
        </w:rPr>
      </w:pPr>
      <w:r w:rsidRPr="00B1321E">
        <w:rPr>
          <w:rFonts w:eastAsiaTheme="majorEastAsia"/>
          <w:b/>
          <w:sz w:val="36"/>
          <w:szCs w:val="36"/>
          <w:lang w:val="eu-ES"/>
        </w:rPr>
        <w:t>Sáme girkkoráde jådediddje nominerim</w:t>
      </w:r>
    </w:p>
    <w:p w14:paraId="2BC1B388" w14:textId="77777777" w:rsidR="00F24414" w:rsidRDefault="00F24414" w:rsidP="00F24414">
      <w:pPr>
        <w:tabs>
          <w:tab w:val="left" w:pos="7890"/>
        </w:tabs>
      </w:pPr>
      <w:r>
        <w:tab/>
      </w:r>
    </w:p>
    <w:p w14:paraId="41114578" w14:textId="77777777" w:rsidR="00F24414" w:rsidRDefault="00F24414" w:rsidP="00F24414">
      <w:pPr>
        <w:rPr>
          <w:rFonts w:eastAsia="Arial Unicode MS"/>
          <w:b/>
          <w:sz w:val="32"/>
          <w:szCs w:val="32"/>
        </w:rPr>
      </w:pPr>
    </w:p>
    <w:p w14:paraId="4EA2D6FF" w14:textId="77777777" w:rsidR="00F24414" w:rsidRDefault="00F24414" w:rsidP="00F24414">
      <w:r w:rsidRPr="00C03352">
        <w:rPr>
          <w:rFonts w:eastAsia="Arial Unicode MS"/>
          <w:b/>
          <w:bCs/>
          <w:sz w:val="32"/>
          <w:szCs w:val="32"/>
        </w:rPr>
        <w:t>Ássjetjielggidus</w:t>
      </w:r>
    </w:p>
    <w:p w14:paraId="581EDCA3" w14:textId="77777777" w:rsidR="00F24414" w:rsidRPr="00EF6EF9" w:rsidRDefault="00F24414" w:rsidP="00F24414"/>
    <w:p w14:paraId="6AD98A87" w14:textId="5447A935" w:rsidR="00B1321E" w:rsidRPr="00045D3F" w:rsidRDefault="00B1321E" w:rsidP="00B1321E">
      <w:pPr>
        <w:rPr>
          <w:lang w:val="eu-ES"/>
        </w:rPr>
      </w:pPr>
      <w:r w:rsidRPr="00045D3F">
        <w:rPr>
          <w:lang w:val="eu-ES"/>
        </w:rPr>
        <w:t>Sáme girkkolasj válggatjåhkanibme galggá Sáme girkkolasj válggatjåhkanime njuolgadusáj 3-3</w:t>
      </w:r>
      <w:r>
        <w:rPr>
          <w:lang w:val="eu-ES"/>
        </w:rPr>
        <w:t xml:space="preserve"> a</w:t>
      </w:r>
      <w:r w:rsidRPr="00045D3F">
        <w:rPr>
          <w:lang w:val="eu-ES"/>
        </w:rPr>
        <w:t>) nominerit</w:t>
      </w:r>
      <w:r>
        <w:rPr>
          <w:lang w:val="eu-ES"/>
        </w:rPr>
        <w:t xml:space="preserve"> ájrasav</w:t>
      </w:r>
      <w:r w:rsidRPr="00045D3F">
        <w:rPr>
          <w:lang w:val="eu-ES"/>
        </w:rPr>
        <w:t xml:space="preserve"> Sáme girkkorád</w:t>
      </w:r>
      <w:r>
        <w:rPr>
          <w:lang w:val="eu-ES"/>
        </w:rPr>
        <w:t>e jådediddjen</w:t>
      </w:r>
      <w:r w:rsidRPr="00045D3F">
        <w:rPr>
          <w:lang w:val="eu-ES"/>
        </w:rPr>
        <w:t>:</w:t>
      </w:r>
    </w:p>
    <w:p w14:paraId="3303378D" w14:textId="77777777" w:rsidR="00F24414" w:rsidRDefault="00F24414" w:rsidP="00F24414">
      <w:pPr>
        <w:rPr>
          <w:sz w:val="24"/>
          <w:szCs w:val="24"/>
        </w:rPr>
      </w:pPr>
    </w:p>
    <w:p w14:paraId="618010CD" w14:textId="30059346" w:rsidR="00B1321E" w:rsidRPr="00045D3F" w:rsidRDefault="00B1321E" w:rsidP="00B1321E">
      <w:pPr>
        <w:rPr>
          <w:lang w:val="eu-ES"/>
        </w:rPr>
      </w:pPr>
      <w:r w:rsidRPr="00045D3F">
        <w:rPr>
          <w:lang w:val="eu-ES"/>
        </w:rPr>
        <w:t>Persåvnålasj sadjásasj kandidáht</w:t>
      </w:r>
      <w:r>
        <w:rPr>
          <w:lang w:val="eu-ES"/>
        </w:rPr>
        <w:t>t</w:t>
      </w:r>
      <w:bookmarkStart w:id="0" w:name="_GoBack"/>
      <w:bookmarkEnd w:id="0"/>
      <w:r w:rsidRPr="00045D3F">
        <w:rPr>
          <w:lang w:val="eu-ES"/>
        </w:rPr>
        <w:t>a galgg</w:t>
      </w:r>
      <w:r>
        <w:rPr>
          <w:lang w:val="eu-ES"/>
        </w:rPr>
        <w:t xml:space="preserve">á </w:t>
      </w:r>
      <w:r w:rsidRPr="00045D3F">
        <w:rPr>
          <w:lang w:val="eu-ES"/>
        </w:rPr>
        <w:t>aj nomineriduvvat</w:t>
      </w:r>
    </w:p>
    <w:p w14:paraId="7C4E670B" w14:textId="77777777" w:rsidR="00B1321E" w:rsidRDefault="00B1321E" w:rsidP="00F24414">
      <w:pPr>
        <w:rPr>
          <w:sz w:val="24"/>
          <w:szCs w:val="24"/>
        </w:rPr>
      </w:pPr>
    </w:p>
    <w:p w14:paraId="66D40210" w14:textId="77777777" w:rsidR="00B1321E" w:rsidRDefault="00B1321E" w:rsidP="00F24414">
      <w:pPr>
        <w:rPr>
          <w:sz w:val="24"/>
          <w:szCs w:val="24"/>
        </w:rPr>
      </w:pPr>
    </w:p>
    <w:p w14:paraId="6E5FFD65" w14:textId="77777777" w:rsidR="00B1321E" w:rsidRPr="00EF6EF9" w:rsidRDefault="00B1321E" w:rsidP="00F24414">
      <w:pPr>
        <w:rPr>
          <w:sz w:val="24"/>
          <w:szCs w:val="24"/>
        </w:rPr>
      </w:pPr>
    </w:p>
    <w:p w14:paraId="1D76EA00" w14:textId="77777777" w:rsidR="00F24414" w:rsidRPr="00EF6EF9" w:rsidRDefault="00F24414" w:rsidP="00F24414">
      <w:r>
        <w:rPr>
          <w:b/>
          <w:sz w:val="32"/>
          <w:szCs w:val="32"/>
        </w:rPr>
        <w:t>M</w:t>
      </w:r>
      <w:r w:rsidRPr="00794554">
        <w:rPr>
          <w:b/>
          <w:sz w:val="32"/>
          <w:szCs w:val="32"/>
        </w:rPr>
        <w:t>ærrádusoajvvadus</w:t>
      </w:r>
    </w:p>
    <w:p w14:paraId="75FBCA4E" w14:textId="77777777" w:rsidR="00F24414" w:rsidRDefault="00F24414" w:rsidP="00F24414"/>
    <w:p w14:paraId="6F7BA091" w14:textId="6FD086C7" w:rsidR="00B1321E" w:rsidRPr="00045D3F" w:rsidRDefault="00B1321E" w:rsidP="00B1321E">
      <w:pPr>
        <w:rPr>
          <w:lang w:val="eu-ES"/>
        </w:rPr>
      </w:pPr>
      <w:r w:rsidRPr="00045D3F">
        <w:rPr>
          <w:lang w:val="eu-ES"/>
        </w:rPr>
        <w:t>Tjuovvovasj ulmu</w:t>
      </w:r>
      <w:r>
        <w:rPr>
          <w:lang w:val="eu-ES"/>
        </w:rPr>
        <w:t xml:space="preserve">sj </w:t>
      </w:r>
      <w:r w:rsidRPr="00045D3F">
        <w:rPr>
          <w:lang w:val="eu-ES"/>
        </w:rPr>
        <w:t>nomine</w:t>
      </w:r>
      <w:r>
        <w:rPr>
          <w:lang w:val="eu-ES"/>
        </w:rPr>
        <w:t>riduvvi Sáme girkkoráde ájrrasi</w:t>
      </w:r>
      <w:r w:rsidRPr="00045D3F">
        <w:rPr>
          <w:lang w:val="eu-ES"/>
        </w:rPr>
        <w:t xml:space="preserve">n: </w:t>
      </w:r>
    </w:p>
    <w:p w14:paraId="42A34BB1" w14:textId="77777777" w:rsidR="00BA5FC5" w:rsidRDefault="00BA5FC5"/>
    <w:p w14:paraId="091D40F2" w14:textId="3ACE791D" w:rsidR="00B1321E" w:rsidRDefault="00B1321E">
      <w:r w:rsidRPr="00B1321E">
        <w:t>- Sadjásasj:</w:t>
      </w:r>
    </w:p>
    <w:sectPr w:rsidR="00B132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D477B" w14:textId="77777777" w:rsidR="00F24414" w:rsidRDefault="00F24414" w:rsidP="00F24414">
      <w:r>
        <w:separator/>
      </w:r>
    </w:p>
  </w:endnote>
  <w:endnote w:type="continuationSeparator" w:id="0">
    <w:p w14:paraId="2FED2CDA" w14:textId="77777777" w:rsidR="00F24414" w:rsidRDefault="00F24414" w:rsidP="00F2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8DD26" w14:textId="77777777" w:rsidR="00F24414" w:rsidRDefault="00F24414" w:rsidP="00F24414">
      <w:r>
        <w:separator/>
      </w:r>
    </w:p>
  </w:footnote>
  <w:footnote w:type="continuationSeparator" w:id="0">
    <w:p w14:paraId="4CC39BDB" w14:textId="77777777" w:rsidR="00F24414" w:rsidRDefault="00F24414" w:rsidP="00F2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F24414" w14:paraId="73AFA90C" w14:textId="77777777" w:rsidTr="004169B1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3508E0EB" w14:textId="77777777" w:rsidR="00F24414" w:rsidRDefault="00F24414" w:rsidP="00F24414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259B3348" wp14:editId="4E0B247A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30A96C91" w14:textId="77777777" w:rsidR="00F24414" w:rsidRDefault="00F24414" w:rsidP="00F24414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VUONA GIRKKO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6EB6BE4E" w14:textId="7583975C" w:rsidR="00F24414" w:rsidRPr="0093457D" w:rsidRDefault="00F24414" w:rsidP="00F24414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10/19 </w:t>
          </w:r>
        </w:p>
      </w:tc>
    </w:tr>
    <w:tr w:rsidR="00F24414" w:rsidRPr="003656D5" w14:paraId="13F5270A" w14:textId="77777777" w:rsidTr="004169B1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34F53529" w14:textId="77777777" w:rsidR="00F24414" w:rsidRDefault="00F24414" w:rsidP="00F24414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3E052CDA" w14:textId="23987206" w:rsidR="00F24414" w:rsidRPr="00E96560" w:rsidRDefault="00F24414" w:rsidP="00F24414">
          <w:pPr>
            <w:rPr>
              <w:bCs/>
              <w:w w:val="80"/>
              <w:lang w:val="en-US"/>
            </w:rPr>
          </w:pPr>
          <w:r w:rsidRPr="00E319EF">
            <w:rPr>
              <w:bCs/>
              <w:w w:val="80"/>
            </w:rPr>
            <w:t>Sáme girkkolasj válggatjåhkani</w:t>
          </w:r>
          <w:r>
            <w:rPr>
              <w:bCs/>
              <w:w w:val="80"/>
            </w:rPr>
            <w:t>b</w:t>
          </w:r>
          <w:r w:rsidRPr="00E319EF">
            <w:rPr>
              <w:bCs/>
              <w:w w:val="80"/>
            </w:rPr>
            <w:t>me</w:t>
          </w:r>
          <w:r w:rsidR="000A5575">
            <w:rPr>
              <w:bCs/>
              <w:w w:val="80"/>
            </w:rPr>
            <w:t xml:space="preserve"> 2019</w:t>
          </w:r>
        </w:p>
      </w:tc>
      <w:tc>
        <w:tcPr>
          <w:tcW w:w="3969" w:type="dxa"/>
          <w:vMerge/>
        </w:tcPr>
        <w:p w14:paraId="6796818F" w14:textId="77777777" w:rsidR="00F24414" w:rsidRPr="00A460BE" w:rsidRDefault="00F24414" w:rsidP="00F24414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F24414" w:rsidRPr="003656D5" w14:paraId="425DDAAF" w14:textId="77777777" w:rsidTr="004169B1">
      <w:trPr>
        <w:cantSplit/>
        <w:trHeight w:val="274"/>
      </w:trPr>
      <w:tc>
        <w:tcPr>
          <w:tcW w:w="768" w:type="dxa"/>
          <w:vAlign w:val="center"/>
        </w:tcPr>
        <w:p w14:paraId="3EE7672D" w14:textId="77777777" w:rsidR="00F24414" w:rsidRDefault="00F24414" w:rsidP="00F24414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4E6DFA32" w14:textId="77777777" w:rsidR="00F24414" w:rsidRDefault="00F24414" w:rsidP="00F24414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6E1CCACD3DBB41949BE323839B5E8A83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2429A0" w14:textId="77777777" w:rsidR="00F24414" w:rsidRPr="00A460BE" w:rsidRDefault="00F24414" w:rsidP="00F24414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04D18168" w14:textId="77777777" w:rsidR="00F24414" w:rsidRDefault="00F2441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0A5575"/>
    <w:rsid w:val="0016160E"/>
    <w:rsid w:val="0076457A"/>
    <w:rsid w:val="00B1321E"/>
    <w:rsid w:val="00BA5FC5"/>
    <w:rsid w:val="00DD16EB"/>
    <w:rsid w:val="00F2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4BB1"/>
  <w15:chartTrackingRefBased/>
  <w15:docId w15:val="{D399C4B7-56E7-46C2-927C-DE02A942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414"/>
    <w:pPr>
      <w:spacing w:after="0" w:line="240" w:lineRule="auto"/>
    </w:pPr>
    <w:rPr>
      <w:rFonts w:ascii="Arial" w:eastAsiaTheme="minorEastAsia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44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F244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24414"/>
    <w:rPr>
      <w:rFonts w:ascii="Arial" w:eastAsiaTheme="minorEastAsia" w:hAnsi="Arial" w:cs="Arial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244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24414"/>
    <w:rPr>
      <w:rFonts w:ascii="Arial" w:eastAsiaTheme="minorEastAsia" w:hAnsi="Arial" w:cs="Arial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4414"/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1321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1321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1321E"/>
    <w:rPr>
      <w:rFonts w:ascii="Arial" w:eastAsiaTheme="minorEastAsia" w:hAnsi="Arial" w:cs="Arial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1321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1321E"/>
    <w:rPr>
      <w:rFonts w:ascii="Arial" w:eastAsiaTheme="minorEastAsia" w:hAnsi="Arial" w:cs="Arial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321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321E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1CCACD3DBB41949BE323839B5E8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74710-35E1-4693-8EE7-86429CDE367F}"/>
      </w:docPartPr>
      <w:docPartBody>
        <w:p w:rsidR="00061FE8" w:rsidRDefault="008D0A97" w:rsidP="008D0A97">
          <w:pPr>
            <w:pStyle w:val="6E1CCACD3DBB41949BE323839B5E8A83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97"/>
    <w:rsid w:val="00061FE8"/>
    <w:rsid w:val="008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D0A97"/>
    <w:rPr>
      <w:color w:val="808080"/>
    </w:rPr>
  </w:style>
  <w:style w:type="paragraph" w:customStyle="1" w:styleId="6E1CCACD3DBB41949BE323839B5E8A83">
    <w:name w:val="6E1CCACD3DBB41949BE323839B5E8A83"/>
    <w:rsid w:val="008D0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7</ap:TotalTime>
  <ap:Pages>1</ap:Pages>
  <ap:Words>63</ap:Words>
  <ap:Characters>338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400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Risten Turi Aleksandersen</dc:creator>
  <cp:keywords>
  </cp:keywords>
  <dc:description>
  </dc:description>
  <cp:lastModifiedBy>Vidar Andersen</cp:lastModifiedBy>
  <cp:revision>6</cp:revision>
  <dcterms:created xsi:type="dcterms:W3CDTF">2015-06-29T12:48:00Z</dcterms:created>
  <dcterms:modified xsi:type="dcterms:W3CDTF">2019-05-23T15:42:00Z</dcterms:modified>
</cp:coreProperties>
</file>