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E1144" w14:textId="77777777" w:rsidR="00E47FB4" w:rsidRDefault="002130B7">
      <w:pPr>
        <w:spacing w:after="263"/>
        <w:ind w:left="47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  </w:t>
      </w:r>
    </w:p>
    <w:p w14:paraId="54D95CEE" w14:textId="6DCB2721" w:rsidR="00E47FB4" w:rsidRDefault="00E30079">
      <w:pPr>
        <w:spacing w:after="474"/>
        <w:ind w:right="93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PROTOKOLL</w:t>
      </w:r>
    </w:p>
    <w:p w14:paraId="31CF00C9" w14:textId="77777777" w:rsidR="00E47FB4" w:rsidRDefault="002130B7">
      <w:pPr>
        <w:spacing w:after="393"/>
        <w:ind w:left="2141"/>
      </w:pPr>
      <w:r>
        <w:rPr>
          <w:rFonts w:ascii="Times New Roman" w:eastAsia="Times New Roman" w:hAnsi="Times New Roman" w:cs="Times New Roman"/>
          <w:b/>
          <w:sz w:val="28"/>
        </w:rPr>
        <w:t xml:space="preserve">Møte i Søndre Land Kirkelige Fellesråd  </w:t>
      </w:r>
    </w:p>
    <w:p w14:paraId="6D5DEF31" w14:textId="77777777" w:rsidR="00E47FB4" w:rsidRDefault="002130B7">
      <w:pPr>
        <w:spacing w:after="0"/>
        <w:ind w:left="47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604" w:type="dxa"/>
        <w:tblInd w:w="25" w:type="dxa"/>
        <w:tblCellMar>
          <w:top w:w="7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201"/>
        <w:gridCol w:w="3201"/>
        <w:gridCol w:w="3202"/>
      </w:tblGrid>
      <w:tr w:rsidR="00E47FB4" w14:paraId="4FAB1953" w14:textId="77777777">
        <w:trPr>
          <w:trHeight w:val="705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E1247" w14:textId="77777777" w:rsidR="00E47FB4" w:rsidRDefault="002130B7">
            <w:pPr>
              <w:spacing w:after="31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Møtedato: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C0001C9" w14:textId="7C1E0D82" w:rsidR="00E47FB4" w:rsidRDefault="002130B7"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</w:t>
            </w:r>
            <w:r w:rsidR="00EA660C">
              <w:rPr>
                <w:rFonts w:ascii="Times New Roman" w:eastAsia="Times New Roman" w:hAnsi="Times New Roman" w:cs="Times New Roman"/>
                <w:sz w:val="24"/>
              </w:rPr>
              <w:t>28.01.2025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16D9D" w14:textId="77777777" w:rsidR="00E47FB4" w:rsidRDefault="002130B7">
            <w:pPr>
              <w:spacing w:after="33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Utsendt dato:  </w:t>
            </w:r>
          </w:p>
          <w:p w14:paraId="79E6E198" w14:textId="510A54B4" w:rsidR="00E47FB4" w:rsidRDefault="007B5CB0">
            <w:pPr>
              <w:ind w:left="65"/>
              <w:jc w:val="center"/>
            </w:pPr>
            <w:r>
              <w:t>04.02.2025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981F3" w14:textId="77777777" w:rsidR="00E47FB4" w:rsidRDefault="002130B7">
            <w:pPr>
              <w:ind w:left="311" w:right="1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Utsendt fra: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Kirkevergen  </w:t>
            </w:r>
          </w:p>
        </w:tc>
      </w:tr>
    </w:tbl>
    <w:p w14:paraId="71F75B04" w14:textId="77777777" w:rsidR="00E47FB4" w:rsidRDefault="002130B7">
      <w:pPr>
        <w:spacing w:after="23"/>
        <w:ind w:left="45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396BAECD" w14:textId="77777777" w:rsidR="00E47FB4" w:rsidRDefault="002130B7">
      <w:pPr>
        <w:spacing w:after="23"/>
        <w:ind w:left="45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731DBC2C" w14:textId="77777777" w:rsidR="00E47FB4" w:rsidRDefault="002130B7">
      <w:pPr>
        <w:spacing w:after="36"/>
        <w:ind w:left="15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56C8CBAF" w14:textId="5DA704E2" w:rsidR="00E47FB4" w:rsidRDefault="002130B7">
      <w:pPr>
        <w:tabs>
          <w:tab w:val="center" w:pos="3557"/>
        </w:tabs>
        <w:spacing w:after="46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Møtedag:  tirsdag   </w:t>
      </w:r>
      <w:r w:rsidR="00D305BB">
        <w:rPr>
          <w:rFonts w:ascii="Times New Roman" w:eastAsia="Times New Roman" w:hAnsi="Times New Roman" w:cs="Times New Roman"/>
          <w:sz w:val="24"/>
        </w:rPr>
        <w:t>28.01.2025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703AE165" w14:textId="0C3C157D" w:rsidR="00E47FB4" w:rsidRDefault="002130B7">
      <w:pPr>
        <w:tabs>
          <w:tab w:val="center" w:pos="2141"/>
        </w:tabs>
        <w:spacing w:after="48"/>
        <w:ind w:left="-15"/>
      </w:pPr>
      <w:r>
        <w:rPr>
          <w:rFonts w:ascii="Times New Roman" w:eastAsia="Times New Roman" w:hAnsi="Times New Roman" w:cs="Times New Roman"/>
          <w:sz w:val="24"/>
        </w:rPr>
        <w:t>Kl.: 1</w:t>
      </w:r>
      <w:r w:rsidR="001B68A0">
        <w:rPr>
          <w:rFonts w:ascii="Times New Roman" w:eastAsia="Times New Roman" w:hAnsi="Times New Roman" w:cs="Times New Roman"/>
          <w:sz w:val="24"/>
        </w:rPr>
        <w:t>8</w:t>
      </w:r>
      <w:r>
        <w:rPr>
          <w:rFonts w:ascii="Times New Roman" w:eastAsia="Times New Roman" w:hAnsi="Times New Roman" w:cs="Times New Roman"/>
          <w:sz w:val="24"/>
        </w:rPr>
        <w:t>:</w:t>
      </w:r>
      <w:r w:rsidR="00E15D1F">
        <w:rPr>
          <w:rFonts w:ascii="Times New Roman" w:eastAsia="Times New Roman" w:hAnsi="Times New Roman" w:cs="Times New Roman"/>
          <w:sz w:val="24"/>
        </w:rPr>
        <w:t>00</w:t>
      </w:r>
      <w:r>
        <w:rPr>
          <w:rFonts w:ascii="Times New Roman" w:eastAsia="Times New Roman" w:hAnsi="Times New Roman" w:cs="Times New Roman"/>
          <w:sz w:val="24"/>
        </w:rPr>
        <w:t>-</w:t>
      </w:r>
      <w:r w:rsidR="001B68A0">
        <w:rPr>
          <w:rFonts w:ascii="Times New Roman" w:eastAsia="Times New Roman" w:hAnsi="Times New Roman" w:cs="Times New Roman"/>
          <w:sz w:val="24"/>
        </w:rPr>
        <w:t>20</w:t>
      </w:r>
      <w:r>
        <w:rPr>
          <w:rFonts w:ascii="Times New Roman" w:eastAsia="Times New Roman" w:hAnsi="Times New Roman" w:cs="Times New Roman"/>
          <w:sz w:val="24"/>
        </w:rPr>
        <w:t>:30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</w:p>
    <w:p w14:paraId="1DE5E451" w14:textId="156B0827" w:rsidR="00E47FB4" w:rsidRDefault="002130B7">
      <w:pPr>
        <w:tabs>
          <w:tab w:val="center" w:pos="5683"/>
        </w:tabs>
        <w:spacing w:after="23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Møtested: </w:t>
      </w:r>
      <w:r w:rsidR="00255269">
        <w:rPr>
          <w:rFonts w:ascii="Times New Roman" w:eastAsia="Times New Roman" w:hAnsi="Times New Roman" w:cs="Times New Roman"/>
          <w:sz w:val="24"/>
        </w:rPr>
        <w:t>Rådhuset</w:t>
      </w:r>
      <w:r w:rsidR="00FC2FE2">
        <w:rPr>
          <w:rFonts w:ascii="Times New Roman" w:eastAsia="Times New Roman" w:hAnsi="Times New Roman" w:cs="Times New Roman"/>
          <w:sz w:val="24"/>
        </w:rPr>
        <w:t xml:space="preserve"> – møterom 3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774BE63" w14:textId="77777777" w:rsidR="00E47FB4" w:rsidRDefault="002130B7">
      <w:pPr>
        <w:spacing w:after="40"/>
        <w:ind w:left="1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777D2D1" w14:textId="52AC4092" w:rsidR="00E47FB4" w:rsidRDefault="002130B7">
      <w:pPr>
        <w:spacing w:after="30"/>
        <w:ind w:left="5" w:hanging="10"/>
      </w:pPr>
      <w:r>
        <w:rPr>
          <w:rFonts w:ascii="Times New Roman" w:eastAsia="Times New Roman" w:hAnsi="Times New Roman" w:cs="Times New Roman"/>
          <w:b/>
          <w:sz w:val="24"/>
        </w:rPr>
        <w:t>Medlemmer</w:t>
      </w:r>
      <w:r w:rsidR="00295028">
        <w:rPr>
          <w:rFonts w:ascii="Times New Roman" w:eastAsia="Times New Roman" w:hAnsi="Times New Roman" w:cs="Times New Roman"/>
          <w:b/>
          <w:sz w:val="24"/>
        </w:rPr>
        <w:t xml:space="preserve"> til stede</w:t>
      </w:r>
      <w:r>
        <w:rPr>
          <w:rFonts w:ascii="Times New Roman" w:eastAsia="Times New Roman" w:hAnsi="Times New Roman" w:cs="Times New Roman"/>
          <w:b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B146218" w14:textId="2E8C59B8" w:rsidR="00E47FB4" w:rsidRDefault="002130B7" w:rsidP="000033D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Elsa Karin Brenden, Eli Lundgård </w:t>
      </w:r>
      <w:proofErr w:type="spellStart"/>
      <w:r>
        <w:rPr>
          <w:rFonts w:ascii="Times New Roman" w:eastAsia="Times New Roman" w:hAnsi="Times New Roman" w:cs="Times New Roman"/>
          <w:sz w:val="24"/>
        </w:rPr>
        <w:t>Vasenden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Erik Hagaseth Haug, Guro N. </w:t>
      </w:r>
      <w:proofErr w:type="spellStart"/>
      <w:r>
        <w:rPr>
          <w:rFonts w:ascii="Times New Roman" w:eastAsia="Times New Roman" w:hAnsi="Times New Roman" w:cs="Times New Roman"/>
          <w:sz w:val="24"/>
        </w:rPr>
        <w:t>Blikset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0033D9">
        <w:rPr>
          <w:rFonts w:ascii="Times New Roman" w:eastAsia="Times New Roman" w:hAnsi="Times New Roman" w:cs="Times New Roman"/>
          <w:sz w:val="24"/>
        </w:rPr>
        <w:t>Anne Mette Haug, Trond Skogen</w:t>
      </w:r>
      <w:r>
        <w:rPr>
          <w:rFonts w:ascii="Times New Roman" w:eastAsia="Times New Roman" w:hAnsi="Times New Roman" w:cs="Times New Roman"/>
          <w:sz w:val="24"/>
        </w:rPr>
        <w:t>,</w:t>
      </w:r>
      <w:r w:rsidR="00295028">
        <w:rPr>
          <w:rFonts w:ascii="Times New Roman" w:eastAsia="Times New Roman" w:hAnsi="Times New Roman" w:cs="Times New Roman"/>
          <w:sz w:val="24"/>
        </w:rPr>
        <w:t xml:space="preserve"> Anne Eli Olsby Hoff (politisk </w:t>
      </w:r>
      <w:proofErr w:type="spellStart"/>
      <w:r w:rsidR="00295028">
        <w:rPr>
          <w:rFonts w:ascii="Times New Roman" w:eastAsia="Times New Roman" w:hAnsi="Times New Roman" w:cs="Times New Roman"/>
          <w:sz w:val="24"/>
        </w:rPr>
        <w:t>repr</w:t>
      </w:r>
      <w:proofErr w:type="spellEnd"/>
      <w:r w:rsidR="00295028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Tor Even Fougner (geistlig </w:t>
      </w:r>
      <w:proofErr w:type="spellStart"/>
      <w:r>
        <w:rPr>
          <w:rFonts w:ascii="Times New Roman" w:eastAsia="Times New Roman" w:hAnsi="Times New Roman" w:cs="Times New Roman"/>
          <w:sz w:val="24"/>
        </w:rPr>
        <w:t>repr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Hilde M. Lunde (saksbehandler/kirkeverge)  </w:t>
      </w:r>
    </w:p>
    <w:p w14:paraId="08042E6E" w14:textId="77777777" w:rsidR="00E47FB4" w:rsidRDefault="002130B7">
      <w:pPr>
        <w:spacing w:after="0"/>
        <w:ind w:left="1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375E13E" w14:textId="77777777" w:rsidR="00E47FB4" w:rsidRDefault="002130B7">
      <w:pPr>
        <w:spacing w:after="30"/>
        <w:ind w:left="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Varamedlemmer får kopi av innkalling – og innkalles dersom fast medlem melder forfall. Forfall </w:t>
      </w:r>
    </w:p>
    <w:p w14:paraId="7C4ED299" w14:textId="77777777" w:rsidR="00E47FB4" w:rsidRDefault="002130B7">
      <w:pPr>
        <w:spacing w:after="0"/>
        <w:ind w:left="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meldes kirkevergen på telefon 97027978 / e-post </w:t>
      </w:r>
      <w:r>
        <w:rPr>
          <w:rFonts w:ascii="Times New Roman" w:eastAsia="Times New Roman" w:hAnsi="Times New Roman" w:cs="Times New Roman"/>
          <w:b/>
          <w:color w:val="467886"/>
          <w:sz w:val="24"/>
          <w:u w:val="single" w:color="467886"/>
        </w:rPr>
        <w:t>HL548@kirken.no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55DEA888" w14:textId="603F5C94" w:rsidR="00295779" w:rsidRPr="008C00EA" w:rsidRDefault="002130B7">
      <w:pPr>
        <w:spacing w:after="3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37BF1E3" w14:textId="77777777" w:rsidR="008C00EA" w:rsidRPr="008C00EA" w:rsidRDefault="008C00EA">
      <w:pPr>
        <w:spacing w:after="33"/>
      </w:pPr>
    </w:p>
    <w:p w14:paraId="4558AB82" w14:textId="77777777" w:rsidR="00E47FB4" w:rsidRDefault="002130B7">
      <w:pPr>
        <w:spacing w:after="8"/>
        <w:ind w:left="5" w:hanging="10"/>
        <w:rPr>
          <w:rFonts w:ascii="Times New Roman" w:eastAsia="Times New Roman" w:hAnsi="Times New Roman" w:cs="Times New Roman"/>
          <w:sz w:val="32"/>
          <w:szCs w:val="32"/>
        </w:rPr>
      </w:pPr>
      <w:r w:rsidRPr="000033D9">
        <w:rPr>
          <w:rFonts w:ascii="Times New Roman" w:eastAsia="Times New Roman" w:hAnsi="Times New Roman" w:cs="Times New Roman"/>
          <w:b/>
          <w:sz w:val="32"/>
          <w:szCs w:val="32"/>
        </w:rPr>
        <w:t xml:space="preserve">Saksliste </w:t>
      </w:r>
      <w:r w:rsidRPr="000033D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34900937" w14:textId="77777777" w:rsidR="001773BF" w:rsidRPr="000033D9" w:rsidRDefault="001773BF">
      <w:pPr>
        <w:spacing w:after="8"/>
        <w:ind w:left="5" w:hanging="10"/>
        <w:rPr>
          <w:sz w:val="32"/>
          <w:szCs w:val="32"/>
        </w:rPr>
      </w:pPr>
    </w:p>
    <w:p w14:paraId="75B8726A" w14:textId="77777777" w:rsidR="00E47FB4" w:rsidRDefault="002130B7">
      <w:pPr>
        <w:spacing w:after="40"/>
        <w:ind w:left="15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63EA59F2" w14:textId="0DC03154" w:rsidR="00D63F4A" w:rsidRPr="000033D9" w:rsidRDefault="002130B7" w:rsidP="000033D9">
      <w:pPr>
        <w:spacing w:after="30"/>
        <w:ind w:left="5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Godkjenning av innkalling og saksliste  </w:t>
      </w:r>
    </w:p>
    <w:p w14:paraId="1C1BAADA" w14:textId="377ECC06" w:rsidR="00793860" w:rsidRPr="00F32C5F" w:rsidRDefault="00F32C5F" w:rsidP="00F32C5F">
      <w:pPr>
        <w:pStyle w:val="Listeavsnitt"/>
        <w:numPr>
          <w:ilvl w:val="0"/>
          <w:numId w:val="12"/>
        </w:numPr>
        <w:spacing w:after="35"/>
      </w:pPr>
      <w:r w:rsidRPr="00F32C5F">
        <w:t>Anne Eli Olsby Hoff sitt navn</w:t>
      </w:r>
      <w:r>
        <w:t xml:space="preserve"> mangler i innkallingen. </w:t>
      </w:r>
    </w:p>
    <w:p w14:paraId="02248639" w14:textId="2F3028FC" w:rsidR="00F32C5F" w:rsidRDefault="000069B5">
      <w:pPr>
        <w:spacing w:after="35"/>
      </w:pPr>
      <w:r>
        <w:t>Endring i saksnummer</w:t>
      </w:r>
      <w:r w:rsidR="008B11B2">
        <w:t xml:space="preserve"> – flyttet sak 4 til før budsjett</w:t>
      </w:r>
      <w:r w:rsidR="000F24D1">
        <w:t xml:space="preserve"> – og dermed en endring i </w:t>
      </w:r>
      <w:proofErr w:type="spellStart"/>
      <w:r w:rsidR="000F24D1">
        <w:t>saksnummere</w:t>
      </w:r>
      <w:proofErr w:type="spellEnd"/>
      <w:r w:rsidR="000F24D1">
        <w:t>.</w:t>
      </w:r>
    </w:p>
    <w:p w14:paraId="6DEB4943" w14:textId="77777777" w:rsidR="000F24D1" w:rsidRPr="00F32C5F" w:rsidRDefault="000F24D1">
      <w:pPr>
        <w:spacing w:after="35"/>
      </w:pPr>
    </w:p>
    <w:p w14:paraId="468A983F" w14:textId="4D6C55F2" w:rsidR="00DA0A6A" w:rsidRDefault="002130B7" w:rsidP="00E5526F">
      <w:pPr>
        <w:spacing w:after="30"/>
        <w:ind w:left="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Godkjenning av protokoll</w:t>
      </w:r>
      <w:r w:rsidR="00E548FA">
        <w:rPr>
          <w:rFonts w:ascii="Times New Roman" w:eastAsia="Times New Roman" w:hAnsi="Times New Roman" w:cs="Times New Roman"/>
          <w:sz w:val="24"/>
        </w:rPr>
        <w:t xml:space="preserve">: </w:t>
      </w:r>
    </w:p>
    <w:p w14:paraId="219CC2BB" w14:textId="77777777" w:rsidR="0018007B" w:rsidRDefault="00E5526F" w:rsidP="00E5526F">
      <w:pPr>
        <w:spacing w:after="3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Protokoll godkjennes</w:t>
      </w:r>
      <w:r w:rsidR="00340417">
        <w:rPr>
          <w:rFonts w:ascii="Times New Roman" w:eastAsia="Times New Roman" w:hAnsi="Times New Roman" w:cs="Times New Roman"/>
          <w:sz w:val="24"/>
        </w:rPr>
        <w:t xml:space="preserve"> med følgende </w:t>
      </w:r>
      <w:r w:rsidR="00A5755F">
        <w:rPr>
          <w:rFonts w:ascii="Times New Roman" w:eastAsia="Times New Roman" w:hAnsi="Times New Roman" w:cs="Times New Roman"/>
          <w:sz w:val="24"/>
        </w:rPr>
        <w:t>kommentarer</w:t>
      </w:r>
      <w:r>
        <w:rPr>
          <w:rFonts w:ascii="Times New Roman" w:eastAsia="Times New Roman" w:hAnsi="Times New Roman" w:cs="Times New Roman"/>
          <w:sz w:val="24"/>
        </w:rPr>
        <w:t>:</w:t>
      </w:r>
    </w:p>
    <w:p w14:paraId="3E83A45A" w14:textId="19FDAEC7" w:rsidR="0018007B" w:rsidRDefault="0018007B" w:rsidP="00E5526F">
      <w:pPr>
        <w:spacing w:after="3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Det mangler </w:t>
      </w:r>
      <w:r w:rsidR="00A60FB8">
        <w:rPr>
          <w:rFonts w:ascii="Times New Roman" w:eastAsia="Times New Roman" w:hAnsi="Times New Roman" w:cs="Times New Roman"/>
          <w:sz w:val="24"/>
        </w:rPr>
        <w:t xml:space="preserve">setninger fra prostens orientering om endring i </w:t>
      </w:r>
      <w:proofErr w:type="spellStart"/>
      <w:r w:rsidR="00A60FB8">
        <w:rPr>
          <w:rFonts w:ascii="Times New Roman" w:eastAsia="Times New Roman" w:hAnsi="Times New Roman" w:cs="Times New Roman"/>
          <w:sz w:val="24"/>
        </w:rPr>
        <w:t>rDnk</w:t>
      </w:r>
      <w:proofErr w:type="spellEnd"/>
      <w:r w:rsidR="00346D73">
        <w:rPr>
          <w:rFonts w:ascii="Times New Roman" w:eastAsia="Times New Roman" w:hAnsi="Times New Roman" w:cs="Times New Roman"/>
          <w:sz w:val="24"/>
        </w:rPr>
        <w:t>.</w:t>
      </w:r>
    </w:p>
    <w:p w14:paraId="1712E4A6" w14:textId="20A67117" w:rsidR="00E5526F" w:rsidRDefault="00F53DED" w:rsidP="005746E5">
      <w:pPr>
        <w:spacing w:after="30"/>
        <w:ind w:left="5" w:right="454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Det skulle vedlegges</w:t>
      </w:r>
      <w:r w:rsidR="005746E5">
        <w:rPr>
          <w:rFonts w:ascii="Times New Roman" w:eastAsia="Times New Roman" w:hAnsi="Times New Roman" w:cs="Times New Roman"/>
          <w:sz w:val="24"/>
        </w:rPr>
        <w:t xml:space="preserve"> </w:t>
      </w:r>
      <w:r w:rsidR="000B73FF">
        <w:rPr>
          <w:rFonts w:ascii="Times New Roman" w:eastAsia="Times New Roman" w:hAnsi="Times New Roman" w:cs="Times New Roman"/>
          <w:sz w:val="24"/>
        </w:rPr>
        <w:t>datert</w:t>
      </w:r>
      <w:r w:rsidR="005746E5">
        <w:rPr>
          <w:rFonts w:ascii="Times New Roman" w:eastAsia="Times New Roman" w:hAnsi="Times New Roman" w:cs="Times New Roman"/>
          <w:sz w:val="24"/>
        </w:rPr>
        <w:t xml:space="preserve"> utgave av tjenesteytingsavtale</w:t>
      </w:r>
      <w:r w:rsidR="00A71018">
        <w:rPr>
          <w:rFonts w:ascii="Times New Roman" w:eastAsia="Times New Roman" w:hAnsi="Times New Roman" w:cs="Times New Roman"/>
          <w:sz w:val="24"/>
        </w:rPr>
        <w:t>n, rutiner i forbindelse med o</w:t>
      </w:r>
      <w:r w:rsidR="002B5A10">
        <w:rPr>
          <w:rFonts w:ascii="Times New Roman" w:eastAsia="Times New Roman" w:hAnsi="Times New Roman" w:cs="Times New Roman"/>
          <w:sz w:val="24"/>
        </w:rPr>
        <w:t xml:space="preserve">fring i kirkene, og </w:t>
      </w:r>
      <w:r w:rsidR="002B762D">
        <w:rPr>
          <w:rFonts w:ascii="Times New Roman" w:eastAsia="Times New Roman" w:hAnsi="Times New Roman" w:cs="Times New Roman"/>
          <w:sz w:val="24"/>
        </w:rPr>
        <w:t xml:space="preserve">Betalingsvedtekter og utleiereglement. </w:t>
      </w:r>
    </w:p>
    <w:p w14:paraId="09D03037" w14:textId="77777777" w:rsidR="00E5526F" w:rsidRDefault="00E5526F">
      <w:pPr>
        <w:spacing w:after="30"/>
        <w:ind w:left="5" w:right="6565" w:hanging="10"/>
        <w:rPr>
          <w:rFonts w:ascii="Times New Roman" w:eastAsia="Times New Roman" w:hAnsi="Times New Roman" w:cs="Times New Roman"/>
          <w:sz w:val="24"/>
        </w:rPr>
      </w:pPr>
    </w:p>
    <w:p w14:paraId="3080D58E" w14:textId="77777777" w:rsidR="00E5526F" w:rsidRDefault="00E5526F" w:rsidP="00843F51">
      <w:pPr>
        <w:spacing w:after="30"/>
        <w:ind w:left="5" w:right="397" w:hanging="10"/>
        <w:rPr>
          <w:rFonts w:ascii="Times New Roman" w:eastAsia="Times New Roman" w:hAnsi="Times New Roman" w:cs="Times New Roman"/>
          <w:sz w:val="24"/>
        </w:rPr>
      </w:pPr>
    </w:p>
    <w:p w14:paraId="23309406" w14:textId="77777777" w:rsidR="00E5526F" w:rsidRDefault="00E5526F">
      <w:pPr>
        <w:spacing w:after="30"/>
        <w:ind w:left="5" w:right="6565" w:hanging="10"/>
        <w:rPr>
          <w:rFonts w:ascii="Times New Roman" w:eastAsia="Times New Roman" w:hAnsi="Times New Roman" w:cs="Times New Roman"/>
          <w:sz w:val="24"/>
        </w:rPr>
      </w:pPr>
    </w:p>
    <w:p w14:paraId="6AE8E378" w14:textId="31EDB7F6" w:rsidR="00E47FB4" w:rsidRPr="001E25E8" w:rsidRDefault="002130B7">
      <w:pPr>
        <w:spacing w:after="30"/>
        <w:ind w:left="5" w:right="6565" w:hanging="10"/>
        <w:rPr>
          <w:rFonts w:ascii="Times New Roman" w:eastAsia="Times New Roman" w:hAnsi="Times New Roman" w:cs="Times New Roman"/>
          <w:b/>
          <w:bCs/>
          <w:sz w:val="24"/>
        </w:rPr>
      </w:pPr>
      <w:r w:rsidRPr="001E25E8">
        <w:rPr>
          <w:rFonts w:ascii="Times New Roman" w:eastAsia="Times New Roman" w:hAnsi="Times New Roman" w:cs="Times New Roman"/>
          <w:b/>
          <w:bCs/>
          <w:sz w:val="24"/>
        </w:rPr>
        <w:t xml:space="preserve">Saker til behandling:  </w:t>
      </w:r>
    </w:p>
    <w:p w14:paraId="2690B5B9" w14:textId="77777777" w:rsidR="009C47F0" w:rsidRDefault="009C47F0" w:rsidP="00BF4DC0">
      <w:pPr>
        <w:spacing w:after="30"/>
        <w:ind w:right="6565"/>
      </w:pPr>
    </w:p>
    <w:p w14:paraId="22CC90D9" w14:textId="4E38EFF9" w:rsidR="009C47F0" w:rsidRDefault="009C47F0" w:rsidP="00927BAA">
      <w:pPr>
        <w:spacing w:after="30"/>
        <w:ind w:right="567"/>
      </w:pPr>
      <w:r>
        <w:t>Sak 1</w:t>
      </w:r>
      <w:r w:rsidR="009A1407">
        <w:t>/25</w:t>
      </w:r>
      <w:r w:rsidR="005022CF">
        <w:t>:</w:t>
      </w:r>
      <w:r w:rsidR="00FF0A5A">
        <w:t xml:space="preserve"> Handlings og økonomiplan</w:t>
      </w:r>
    </w:p>
    <w:p w14:paraId="4A6A8470" w14:textId="77777777" w:rsidR="009A1407" w:rsidRDefault="009A1407" w:rsidP="00BF4DC0">
      <w:pPr>
        <w:spacing w:after="30"/>
        <w:ind w:right="6565"/>
      </w:pPr>
    </w:p>
    <w:p w14:paraId="664BDEA1" w14:textId="6657B7F4" w:rsidR="009A1407" w:rsidRDefault="009A1407" w:rsidP="001E25E8">
      <w:pPr>
        <w:spacing w:after="0"/>
      </w:pPr>
      <w:r>
        <w:t>Sak 2/25</w:t>
      </w:r>
      <w:r w:rsidR="00FF0A5A">
        <w:t xml:space="preserve">: Budsjett 2025 </w:t>
      </w:r>
    </w:p>
    <w:p w14:paraId="527032CF" w14:textId="77777777" w:rsidR="009A1407" w:rsidRDefault="009A1407" w:rsidP="00BF4DC0">
      <w:pPr>
        <w:spacing w:after="30"/>
        <w:ind w:right="6565"/>
      </w:pPr>
    </w:p>
    <w:p w14:paraId="5B784687" w14:textId="527B5EA6" w:rsidR="009A1407" w:rsidRDefault="009A1407" w:rsidP="00BF4DC0">
      <w:pPr>
        <w:spacing w:after="30"/>
        <w:ind w:right="6565"/>
      </w:pPr>
      <w:r>
        <w:t>Sak 3/25</w:t>
      </w:r>
      <w:r w:rsidR="00FF0A5A">
        <w:t xml:space="preserve">: </w:t>
      </w:r>
      <w:r w:rsidR="00595C37">
        <w:t xml:space="preserve">Valg av Forhandlingsutvalg </w:t>
      </w:r>
    </w:p>
    <w:p w14:paraId="4A248081" w14:textId="77777777" w:rsidR="009A1407" w:rsidRDefault="009A1407" w:rsidP="00BF4DC0">
      <w:pPr>
        <w:spacing w:after="30"/>
        <w:ind w:right="6565"/>
      </w:pPr>
    </w:p>
    <w:p w14:paraId="641A54FA" w14:textId="2670240E" w:rsidR="009A1407" w:rsidRDefault="009A1407" w:rsidP="0064759D">
      <w:pPr>
        <w:spacing w:after="30"/>
        <w:ind w:right="567"/>
      </w:pPr>
      <w:r>
        <w:t>Sak 4/25</w:t>
      </w:r>
      <w:r w:rsidR="0064759D">
        <w:t>: Godtgjørelse for kirkelig fellesråd</w:t>
      </w:r>
      <w:r w:rsidR="0031772F">
        <w:t xml:space="preserve"> </w:t>
      </w:r>
    </w:p>
    <w:p w14:paraId="6787CECD" w14:textId="77777777" w:rsidR="009A1407" w:rsidRDefault="009A1407" w:rsidP="00BF4DC0">
      <w:pPr>
        <w:spacing w:after="30"/>
        <w:ind w:right="6565"/>
      </w:pPr>
    </w:p>
    <w:p w14:paraId="33D34E42" w14:textId="29D2C34C" w:rsidR="009A1407" w:rsidRDefault="009A1407" w:rsidP="00A54114">
      <w:pPr>
        <w:spacing w:after="30"/>
      </w:pPr>
      <w:r>
        <w:t>Sak 5/25</w:t>
      </w:r>
      <w:r w:rsidR="0031772F">
        <w:t xml:space="preserve">: </w:t>
      </w:r>
      <w:r w:rsidR="00A54114">
        <w:t>Orienteringssaker</w:t>
      </w:r>
    </w:p>
    <w:p w14:paraId="748709D5" w14:textId="77777777" w:rsidR="00A54114" w:rsidRDefault="00A54114" w:rsidP="00A54114">
      <w:pPr>
        <w:spacing w:after="30"/>
      </w:pPr>
    </w:p>
    <w:p w14:paraId="0AFEE185" w14:textId="02ADF334" w:rsidR="00A54114" w:rsidRDefault="00A54114" w:rsidP="00A54114">
      <w:pPr>
        <w:spacing w:after="30"/>
      </w:pPr>
      <w:r>
        <w:t xml:space="preserve">Sak 6/25: </w:t>
      </w:r>
      <w:r w:rsidR="00B25552">
        <w:t>Eventuelt</w:t>
      </w:r>
    </w:p>
    <w:p w14:paraId="036B6576" w14:textId="77777777" w:rsidR="00E47FB4" w:rsidRDefault="002130B7">
      <w:pPr>
        <w:spacing w:after="0"/>
        <w:ind w:left="1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EAC73C8" w14:textId="77777777" w:rsidR="001E25E8" w:rsidRDefault="001E25E8">
      <w:pPr>
        <w:spacing w:after="23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38470D63" w14:textId="77777777" w:rsidR="001E25E8" w:rsidRDefault="001E25E8">
      <w:pPr>
        <w:spacing w:after="23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6679E54F" w14:textId="77777777" w:rsidR="001E25E8" w:rsidRDefault="001E25E8">
      <w:pPr>
        <w:spacing w:after="23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17CFA1C2" w14:textId="18D96164" w:rsidR="00E47FB4" w:rsidRDefault="002130B7">
      <w:pPr>
        <w:spacing w:after="23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SAKSUTREDNING  </w:t>
      </w:r>
    </w:p>
    <w:p w14:paraId="137D3F49" w14:textId="77777777" w:rsidR="00E47FB4" w:rsidRDefault="002130B7">
      <w:pPr>
        <w:spacing w:after="8"/>
        <w:ind w:left="15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46F182A6" w14:textId="77777777" w:rsidR="00E47FB4" w:rsidRDefault="002130B7">
      <w:pPr>
        <w:spacing w:after="0"/>
        <w:ind w:left="15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0767AE73" w14:textId="6B3B41F9" w:rsidR="00E54E78" w:rsidRDefault="00457374" w:rsidP="00D305BB">
      <w:pPr>
        <w:pStyle w:val="Listeavsnitt"/>
        <w:spacing w:after="30"/>
        <w:ind w:left="0"/>
        <w:rPr>
          <w:rFonts w:ascii="Times New Roman" w:hAnsi="Times New Roman" w:cs="Times New Roman"/>
          <w:b/>
          <w:bCs/>
          <w:sz w:val="24"/>
        </w:rPr>
      </w:pPr>
      <w:r w:rsidRPr="002B4445">
        <w:rPr>
          <w:rFonts w:ascii="Times New Roman" w:hAnsi="Times New Roman" w:cs="Times New Roman"/>
          <w:b/>
          <w:bCs/>
          <w:sz w:val="24"/>
        </w:rPr>
        <w:t>Sak 1/</w:t>
      </w:r>
      <w:r w:rsidR="00352759" w:rsidRPr="002B4445">
        <w:rPr>
          <w:rFonts w:ascii="Times New Roman" w:hAnsi="Times New Roman" w:cs="Times New Roman"/>
          <w:b/>
          <w:bCs/>
          <w:sz w:val="24"/>
        </w:rPr>
        <w:t>25</w:t>
      </w:r>
      <w:r w:rsidR="002B4445" w:rsidRPr="002B4445">
        <w:rPr>
          <w:rFonts w:ascii="Times New Roman" w:hAnsi="Times New Roman" w:cs="Times New Roman"/>
          <w:b/>
          <w:bCs/>
          <w:sz w:val="24"/>
        </w:rPr>
        <w:t>: Handlings- og økonomiplan</w:t>
      </w:r>
      <w:r w:rsidR="006A31F3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2E04529F" w14:textId="5FF9F2A2" w:rsidR="00470EC7" w:rsidRDefault="00493F7B" w:rsidP="00470EC7">
      <w:pPr>
        <w:pStyle w:val="Listeavsnitt"/>
        <w:spacing w:after="30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Søndre Land Kirkelige fellesråd vedtok ny Handlings- og økonomiplan for 2024-2027</w:t>
      </w:r>
      <w:r w:rsidR="002E685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2E685C">
        <w:rPr>
          <w:rFonts w:ascii="Times New Roman" w:hAnsi="Times New Roman" w:cs="Times New Roman"/>
          <w:sz w:val="24"/>
        </w:rPr>
        <w:t>jfr</w:t>
      </w:r>
      <w:proofErr w:type="spellEnd"/>
      <w:r w:rsidR="002E685C">
        <w:rPr>
          <w:rFonts w:ascii="Times New Roman" w:hAnsi="Times New Roman" w:cs="Times New Roman"/>
          <w:sz w:val="24"/>
        </w:rPr>
        <w:t xml:space="preserve"> sak 15/24 – datert 23.04.2024. </w:t>
      </w:r>
      <w:r w:rsidR="000B7DB2">
        <w:rPr>
          <w:rFonts w:ascii="Times New Roman" w:hAnsi="Times New Roman" w:cs="Times New Roman"/>
          <w:sz w:val="24"/>
        </w:rPr>
        <w:t>Denne gir retningslinjer for prioriteringer framover, og må justeres i forhold til hva som er gjennomført og hva som</w:t>
      </w:r>
      <w:r w:rsidR="003B52F9">
        <w:rPr>
          <w:rFonts w:ascii="Times New Roman" w:hAnsi="Times New Roman" w:cs="Times New Roman"/>
          <w:sz w:val="24"/>
        </w:rPr>
        <w:t xml:space="preserve"> må arbeides med. Planen må ses i sammenheng med budsjett</w:t>
      </w:r>
      <w:r w:rsidR="00470EC7">
        <w:rPr>
          <w:rFonts w:ascii="Times New Roman" w:hAnsi="Times New Roman" w:cs="Times New Roman"/>
          <w:sz w:val="24"/>
        </w:rPr>
        <w:t xml:space="preserve"> – og samtidig </w:t>
      </w:r>
      <w:r w:rsidR="00B822F4">
        <w:rPr>
          <w:rFonts w:ascii="Times New Roman" w:hAnsi="Times New Roman" w:cs="Times New Roman"/>
          <w:sz w:val="24"/>
        </w:rPr>
        <w:t>være i tråd med de faktiske behov for økonomisk</w:t>
      </w:r>
      <w:r w:rsidR="009265B5">
        <w:rPr>
          <w:rFonts w:ascii="Times New Roman" w:hAnsi="Times New Roman" w:cs="Times New Roman"/>
          <w:sz w:val="24"/>
        </w:rPr>
        <w:t xml:space="preserve"> støtte som oppleves. </w:t>
      </w:r>
    </w:p>
    <w:p w14:paraId="6C0211D3" w14:textId="77777777" w:rsidR="009265B5" w:rsidRDefault="009265B5" w:rsidP="00470EC7">
      <w:pPr>
        <w:pStyle w:val="Listeavsnitt"/>
        <w:spacing w:after="30"/>
        <w:ind w:left="708"/>
        <w:rPr>
          <w:rFonts w:ascii="Times New Roman" w:hAnsi="Times New Roman" w:cs="Times New Roman"/>
          <w:sz w:val="24"/>
        </w:rPr>
      </w:pPr>
    </w:p>
    <w:p w14:paraId="16D3BC15" w14:textId="4A7FEAE2" w:rsidR="00A338FE" w:rsidRPr="006F4F27" w:rsidRDefault="008047CB" w:rsidP="006F4F27">
      <w:pPr>
        <w:pStyle w:val="Listeavsnitt"/>
        <w:spacing w:after="30"/>
        <w:ind w:left="708"/>
        <w:rPr>
          <w:rFonts w:ascii="Times New Roman" w:hAnsi="Times New Roman" w:cs="Times New Roman"/>
          <w:b/>
          <w:bCs/>
          <w:i/>
          <w:iCs/>
          <w:sz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</w:rPr>
        <w:t>V</w:t>
      </w:r>
      <w:r w:rsidR="009265B5">
        <w:rPr>
          <w:rFonts w:ascii="Times New Roman" w:hAnsi="Times New Roman" w:cs="Times New Roman"/>
          <w:b/>
          <w:bCs/>
          <w:i/>
          <w:iCs/>
          <w:sz w:val="24"/>
        </w:rPr>
        <w:t>edtak:</w:t>
      </w:r>
    </w:p>
    <w:p w14:paraId="0C737272" w14:textId="77C9E143" w:rsidR="009265B5" w:rsidRDefault="004371B3" w:rsidP="00470EC7">
      <w:pPr>
        <w:pStyle w:val="Listeavsnitt"/>
        <w:spacing w:after="30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Fellesrådet</w:t>
      </w:r>
      <w:r w:rsidR="002F5E0F">
        <w:rPr>
          <w:rFonts w:ascii="Times New Roman" w:hAnsi="Times New Roman" w:cs="Times New Roman"/>
          <w:sz w:val="24"/>
        </w:rPr>
        <w:t xml:space="preserve"> stiller seg bak handlingsplan, men </w:t>
      </w:r>
      <w:r w:rsidR="00E36D68">
        <w:rPr>
          <w:rFonts w:ascii="Times New Roman" w:hAnsi="Times New Roman" w:cs="Times New Roman"/>
          <w:sz w:val="24"/>
        </w:rPr>
        <w:t xml:space="preserve">det trengs tekniske rapporter – og kommunen må få disse for å kunne være med på å gjøre </w:t>
      </w:r>
      <w:r w:rsidR="00910432">
        <w:rPr>
          <w:rFonts w:ascii="Times New Roman" w:hAnsi="Times New Roman" w:cs="Times New Roman"/>
          <w:sz w:val="24"/>
        </w:rPr>
        <w:t>prioriteringer.</w:t>
      </w:r>
    </w:p>
    <w:p w14:paraId="5D6642F3" w14:textId="2BECBED8" w:rsidR="005D24B2" w:rsidRDefault="00BE23C0" w:rsidP="00470EC7">
      <w:pPr>
        <w:pStyle w:val="Listeavsnitt"/>
        <w:spacing w:after="30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Det må</w:t>
      </w:r>
      <w:r w:rsidR="0030240D">
        <w:rPr>
          <w:rFonts w:ascii="Times New Roman" w:hAnsi="Times New Roman" w:cs="Times New Roman"/>
          <w:sz w:val="24"/>
        </w:rPr>
        <w:t xml:space="preserve"> i planen</w:t>
      </w:r>
      <w:r>
        <w:rPr>
          <w:rFonts w:ascii="Times New Roman" w:hAnsi="Times New Roman" w:cs="Times New Roman"/>
          <w:sz w:val="24"/>
        </w:rPr>
        <w:t xml:space="preserve"> gjøres en sortering </w:t>
      </w:r>
      <w:proofErr w:type="spellStart"/>
      <w:r>
        <w:rPr>
          <w:rFonts w:ascii="Times New Roman" w:hAnsi="Times New Roman" w:cs="Times New Roman"/>
          <w:sz w:val="24"/>
        </w:rPr>
        <w:t>mht</w:t>
      </w:r>
      <w:proofErr w:type="spellEnd"/>
      <w:r>
        <w:rPr>
          <w:rFonts w:ascii="Times New Roman" w:hAnsi="Times New Roman" w:cs="Times New Roman"/>
          <w:sz w:val="24"/>
        </w:rPr>
        <w:t xml:space="preserve"> fordel</w:t>
      </w:r>
      <w:r w:rsidR="00F632A6">
        <w:rPr>
          <w:rFonts w:ascii="Times New Roman" w:hAnsi="Times New Roman" w:cs="Times New Roman"/>
          <w:sz w:val="24"/>
        </w:rPr>
        <w:t>ing av ansvar – hvem gjør hva</w:t>
      </w:r>
      <w:r w:rsidR="0030240D">
        <w:rPr>
          <w:rFonts w:ascii="Times New Roman" w:hAnsi="Times New Roman" w:cs="Times New Roman"/>
          <w:sz w:val="24"/>
        </w:rPr>
        <w:t xml:space="preserve">, </w:t>
      </w:r>
      <w:r w:rsidR="00F632A6">
        <w:rPr>
          <w:rFonts w:ascii="Times New Roman" w:hAnsi="Times New Roman" w:cs="Times New Roman"/>
          <w:sz w:val="24"/>
        </w:rPr>
        <w:t>hva er i gang, hva kan vi prioritering. Fellesrådet inviterer til et møte med kommunen</w:t>
      </w:r>
      <w:r w:rsidR="009C61A2">
        <w:rPr>
          <w:rFonts w:ascii="Times New Roman" w:hAnsi="Times New Roman" w:cs="Times New Roman"/>
          <w:sz w:val="24"/>
        </w:rPr>
        <w:t xml:space="preserve"> angående ekstra investeringsmidler til </w:t>
      </w:r>
      <w:r w:rsidR="00892F6B">
        <w:rPr>
          <w:rFonts w:ascii="Times New Roman" w:hAnsi="Times New Roman" w:cs="Times New Roman"/>
          <w:sz w:val="24"/>
        </w:rPr>
        <w:t xml:space="preserve">tiltak (eks. maling av Fluberg kirke). </w:t>
      </w:r>
    </w:p>
    <w:p w14:paraId="49906EE0" w14:textId="66E29E13" w:rsidR="005713A5" w:rsidRDefault="005713A5" w:rsidP="00470EC7">
      <w:pPr>
        <w:pStyle w:val="Listeavsnitt"/>
        <w:spacing w:after="30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Tekniske </w:t>
      </w:r>
      <w:r w:rsidR="002D4059">
        <w:rPr>
          <w:rFonts w:ascii="Times New Roman" w:hAnsi="Times New Roman" w:cs="Times New Roman"/>
          <w:sz w:val="24"/>
        </w:rPr>
        <w:t xml:space="preserve">rapporter og prisoverslag må tas med til kommunen. </w:t>
      </w:r>
      <w:r w:rsidR="003F5727">
        <w:rPr>
          <w:rFonts w:ascii="Times New Roman" w:hAnsi="Times New Roman" w:cs="Times New Roman"/>
          <w:sz w:val="24"/>
        </w:rPr>
        <w:t xml:space="preserve">Få bistand til å finne tall.  </w:t>
      </w:r>
      <w:r w:rsidR="0049630E">
        <w:rPr>
          <w:rFonts w:ascii="Times New Roman" w:hAnsi="Times New Roman" w:cs="Times New Roman"/>
          <w:sz w:val="24"/>
        </w:rPr>
        <w:t>Invitere med på befaring</w:t>
      </w:r>
      <w:r w:rsidR="004B1437">
        <w:rPr>
          <w:rFonts w:ascii="Times New Roman" w:hAnsi="Times New Roman" w:cs="Times New Roman"/>
          <w:sz w:val="24"/>
        </w:rPr>
        <w:t xml:space="preserve"> </w:t>
      </w:r>
      <w:r w:rsidR="00902386">
        <w:rPr>
          <w:rFonts w:ascii="Times New Roman" w:hAnsi="Times New Roman" w:cs="Times New Roman"/>
          <w:sz w:val="24"/>
        </w:rPr>
        <w:t>–</w:t>
      </w:r>
      <w:r w:rsidR="004B1437">
        <w:rPr>
          <w:rFonts w:ascii="Times New Roman" w:hAnsi="Times New Roman" w:cs="Times New Roman"/>
          <w:sz w:val="24"/>
        </w:rPr>
        <w:t xml:space="preserve"> </w:t>
      </w:r>
      <w:r w:rsidR="00902386">
        <w:rPr>
          <w:rFonts w:ascii="Times New Roman" w:hAnsi="Times New Roman" w:cs="Times New Roman"/>
          <w:sz w:val="24"/>
        </w:rPr>
        <w:t xml:space="preserve">på alle kirkebygg. </w:t>
      </w:r>
      <w:r w:rsidR="00DC25C6">
        <w:rPr>
          <w:rFonts w:ascii="Times New Roman" w:hAnsi="Times New Roman" w:cs="Times New Roman"/>
          <w:sz w:val="24"/>
        </w:rPr>
        <w:t xml:space="preserve">Få ekspertise med på befaring. </w:t>
      </w:r>
    </w:p>
    <w:p w14:paraId="0BDC3911" w14:textId="77777777" w:rsidR="004A6E10" w:rsidRDefault="004A6E10" w:rsidP="00470EC7">
      <w:pPr>
        <w:pStyle w:val="Listeavsnitt"/>
        <w:spacing w:after="30"/>
        <w:ind w:left="708"/>
        <w:rPr>
          <w:rFonts w:ascii="Times New Roman" w:hAnsi="Times New Roman" w:cs="Times New Roman"/>
          <w:sz w:val="24"/>
        </w:rPr>
      </w:pPr>
    </w:p>
    <w:p w14:paraId="5C54409D" w14:textId="77777777" w:rsidR="004D53DD" w:rsidRDefault="004D53DD" w:rsidP="00470EC7">
      <w:pPr>
        <w:pStyle w:val="Listeavsnitt"/>
        <w:spacing w:after="30"/>
        <w:ind w:left="708"/>
        <w:rPr>
          <w:rFonts w:ascii="Times New Roman" w:hAnsi="Times New Roman" w:cs="Times New Roman"/>
          <w:sz w:val="24"/>
        </w:rPr>
      </w:pPr>
    </w:p>
    <w:p w14:paraId="6D229421" w14:textId="77777777" w:rsidR="006F4F27" w:rsidRDefault="006F4F27" w:rsidP="00470EC7">
      <w:pPr>
        <w:pStyle w:val="Listeavsnitt"/>
        <w:spacing w:after="30"/>
        <w:ind w:left="708"/>
        <w:rPr>
          <w:rFonts w:ascii="Times New Roman" w:hAnsi="Times New Roman" w:cs="Times New Roman"/>
          <w:sz w:val="24"/>
        </w:rPr>
      </w:pPr>
    </w:p>
    <w:p w14:paraId="39579C84" w14:textId="77777777" w:rsidR="006F4F27" w:rsidRPr="009265B5" w:rsidRDefault="006F4F27" w:rsidP="00470EC7">
      <w:pPr>
        <w:pStyle w:val="Listeavsnitt"/>
        <w:spacing w:after="30"/>
        <w:ind w:left="708"/>
        <w:rPr>
          <w:rFonts w:ascii="Times New Roman" w:hAnsi="Times New Roman" w:cs="Times New Roman"/>
          <w:sz w:val="24"/>
        </w:rPr>
      </w:pPr>
    </w:p>
    <w:p w14:paraId="7BA6ECA6" w14:textId="32BA5AD8" w:rsidR="00EE0C58" w:rsidRPr="002B4445" w:rsidRDefault="00EE0C58" w:rsidP="00EE0C58">
      <w:pPr>
        <w:spacing w:after="30"/>
        <w:rPr>
          <w:rFonts w:ascii="Times New Roman" w:hAnsi="Times New Roman" w:cs="Times New Roman"/>
          <w:b/>
          <w:bCs/>
          <w:sz w:val="24"/>
        </w:rPr>
      </w:pPr>
      <w:r w:rsidRPr="002B4445">
        <w:rPr>
          <w:rFonts w:ascii="Times New Roman" w:hAnsi="Times New Roman" w:cs="Times New Roman"/>
          <w:b/>
          <w:bCs/>
          <w:sz w:val="24"/>
        </w:rPr>
        <w:t xml:space="preserve">Sak </w:t>
      </w:r>
      <w:r>
        <w:rPr>
          <w:rFonts w:ascii="Times New Roman" w:hAnsi="Times New Roman" w:cs="Times New Roman"/>
          <w:b/>
          <w:bCs/>
          <w:sz w:val="24"/>
        </w:rPr>
        <w:t>2</w:t>
      </w:r>
      <w:r w:rsidRPr="002B4445">
        <w:rPr>
          <w:rFonts w:ascii="Times New Roman" w:hAnsi="Times New Roman" w:cs="Times New Roman"/>
          <w:b/>
          <w:bCs/>
          <w:sz w:val="24"/>
        </w:rPr>
        <w:t>/25: Reglement for godtgjøring til kirkelige folkevalgte.</w:t>
      </w:r>
    </w:p>
    <w:p w14:paraId="4DD19E3B" w14:textId="77777777" w:rsidR="00EE0C58" w:rsidRDefault="00EE0C58" w:rsidP="00EE0C58">
      <w:pPr>
        <w:spacing w:after="30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Søndre Land kirkelige fellesråd har ikke hatt et skriftlig reglement for godtgjøring til kirkelige folkevalgte, og dette bør på plass. Forslag til reglement er vedlagt. </w:t>
      </w:r>
    </w:p>
    <w:p w14:paraId="71084E48" w14:textId="77777777" w:rsidR="000D055F" w:rsidRDefault="000D055F" w:rsidP="006F1F2F">
      <w:pPr>
        <w:spacing w:after="30"/>
        <w:ind w:left="708"/>
        <w:rPr>
          <w:rFonts w:ascii="Times New Roman" w:hAnsi="Times New Roman" w:cs="Times New Roman"/>
          <w:sz w:val="24"/>
        </w:rPr>
      </w:pPr>
    </w:p>
    <w:p w14:paraId="0AF09C8A" w14:textId="6CFDBA9A" w:rsidR="000D055F" w:rsidRPr="0030240D" w:rsidRDefault="0030240D" w:rsidP="006F1F2F">
      <w:pPr>
        <w:spacing w:after="30"/>
        <w:ind w:left="708"/>
        <w:rPr>
          <w:rFonts w:ascii="Times New Roman" w:hAnsi="Times New Roman" w:cs="Times New Roman"/>
          <w:b/>
          <w:bCs/>
          <w:i/>
          <w:iCs/>
          <w:sz w:val="24"/>
        </w:rPr>
      </w:pPr>
      <w:r w:rsidRPr="0030240D">
        <w:rPr>
          <w:rFonts w:ascii="Times New Roman" w:hAnsi="Times New Roman" w:cs="Times New Roman"/>
          <w:b/>
          <w:bCs/>
          <w:i/>
          <w:iCs/>
          <w:sz w:val="24"/>
        </w:rPr>
        <w:t>Vedtak</w:t>
      </w:r>
      <w:r>
        <w:rPr>
          <w:rFonts w:ascii="Times New Roman" w:hAnsi="Times New Roman" w:cs="Times New Roman"/>
          <w:b/>
          <w:bCs/>
          <w:i/>
          <w:iCs/>
          <w:sz w:val="24"/>
        </w:rPr>
        <w:t>:</w:t>
      </w:r>
    </w:p>
    <w:p w14:paraId="07516BBA" w14:textId="7E9BA211" w:rsidR="00063146" w:rsidRPr="00063146" w:rsidRDefault="00EE0C58" w:rsidP="00063146">
      <w:pPr>
        <w:spacing w:after="30"/>
        <w:ind w:left="708"/>
        <w:rPr>
          <w:rFonts w:ascii="Times New Roman" w:hAnsi="Times New Roman" w:cs="Times New Roman"/>
          <w:sz w:val="24"/>
        </w:rPr>
      </w:pPr>
      <w:r w:rsidRPr="00E15D1F">
        <w:rPr>
          <w:rFonts w:ascii="Times New Roman" w:hAnsi="Times New Roman" w:cs="Times New Roman"/>
          <w:sz w:val="24"/>
        </w:rPr>
        <w:t>Søndre Land kirkelige fellesråd vedtar reglement for godtgjøring til kirkelige folkevalgte.</w:t>
      </w:r>
      <w:r w:rsidR="00D94762">
        <w:rPr>
          <w:rFonts w:ascii="Times New Roman" w:hAnsi="Times New Roman" w:cs="Times New Roman"/>
          <w:sz w:val="24"/>
        </w:rPr>
        <w:t xml:space="preserve"> </w:t>
      </w:r>
      <w:r w:rsidR="00ED3616">
        <w:rPr>
          <w:rFonts w:ascii="Times New Roman" w:hAnsi="Times New Roman" w:cs="Times New Roman"/>
          <w:sz w:val="24"/>
        </w:rPr>
        <w:t xml:space="preserve"> Med </w:t>
      </w:r>
      <w:r w:rsidR="006F1F2F">
        <w:rPr>
          <w:rFonts w:ascii="Times New Roman" w:hAnsi="Times New Roman" w:cs="Times New Roman"/>
          <w:sz w:val="24"/>
        </w:rPr>
        <w:t xml:space="preserve">ledergodtgjørelse </w:t>
      </w:r>
      <w:r w:rsidR="00700C56">
        <w:rPr>
          <w:rFonts w:ascii="Times New Roman" w:hAnsi="Times New Roman" w:cs="Times New Roman"/>
          <w:sz w:val="24"/>
        </w:rPr>
        <w:t>tilsvarende 2,5% av kirkevergens lønn</w:t>
      </w:r>
      <w:r w:rsidR="005116B8">
        <w:rPr>
          <w:rFonts w:ascii="Times New Roman" w:hAnsi="Times New Roman" w:cs="Times New Roman"/>
          <w:sz w:val="24"/>
        </w:rPr>
        <w:t>, og</w:t>
      </w:r>
      <w:r w:rsidR="00C57BB5">
        <w:rPr>
          <w:rFonts w:ascii="Times New Roman" w:hAnsi="Times New Roman" w:cs="Times New Roman"/>
          <w:sz w:val="24"/>
        </w:rPr>
        <w:t xml:space="preserve"> </w:t>
      </w:r>
      <w:r w:rsidR="005116B8">
        <w:rPr>
          <w:rFonts w:ascii="Times New Roman" w:hAnsi="Times New Roman" w:cs="Times New Roman"/>
          <w:sz w:val="24"/>
        </w:rPr>
        <w:t>s</w:t>
      </w:r>
      <w:r w:rsidR="00063146" w:rsidRPr="00063146">
        <w:rPr>
          <w:rFonts w:ascii="Times New Roman" w:hAnsi="Times New Roman" w:cs="Times New Roman"/>
          <w:sz w:val="24"/>
        </w:rPr>
        <w:t>atsen for ordinær møtegodtgjøring fastsettes til kr 400,– for møter inntil 3 timers varighet og kr 750,– for møter som varer lenger enn 3 timer, uavhengig av om møtene foregår på dagtid eller kveldstid. Det gis ikke møtegodtgjørelse for mer enn ett møte pr. dag der møtene avvikles i sammenheng.</w:t>
      </w:r>
    </w:p>
    <w:p w14:paraId="5D18E2BC" w14:textId="599E6036" w:rsidR="00EE0C58" w:rsidRPr="00E15D1F" w:rsidRDefault="00EE0C58" w:rsidP="006F1F2F">
      <w:pPr>
        <w:spacing w:after="30"/>
        <w:ind w:left="708"/>
        <w:rPr>
          <w:rFonts w:ascii="Times New Roman" w:hAnsi="Times New Roman" w:cs="Times New Roman"/>
          <w:sz w:val="24"/>
        </w:rPr>
      </w:pPr>
    </w:p>
    <w:p w14:paraId="1EBF1C77" w14:textId="77777777" w:rsidR="00EE0C58" w:rsidRDefault="00EE0C58" w:rsidP="00EE0C58">
      <w:pPr>
        <w:spacing w:after="30"/>
        <w:ind w:firstLine="708"/>
        <w:rPr>
          <w:rFonts w:ascii="Times New Roman" w:hAnsi="Times New Roman" w:cs="Times New Roman"/>
          <w:sz w:val="24"/>
        </w:rPr>
      </w:pPr>
      <w:r w:rsidRPr="00E15D1F">
        <w:rPr>
          <w:rFonts w:ascii="Times New Roman" w:hAnsi="Times New Roman" w:cs="Times New Roman"/>
          <w:sz w:val="24"/>
        </w:rPr>
        <w:t>Reglementet er gyldig fra 1.1.2025.</w:t>
      </w:r>
    </w:p>
    <w:p w14:paraId="7F7A23AA" w14:textId="77777777" w:rsidR="00352759" w:rsidRDefault="00352759" w:rsidP="00D305BB">
      <w:pPr>
        <w:pStyle w:val="Listeavsnitt"/>
        <w:spacing w:after="30"/>
        <w:ind w:left="0"/>
        <w:rPr>
          <w:rFonts w:ascii="Times New Roman" w:hAnsi="Times New Roman" w:cs="Times New Roman"/>
          <w:sz w:val="24"/>
        </w:rPr>
      </w:pPr>
    </w:p>
    <w:p w14:paraId="1744C764" w14:textId="77777777" w:rsidR="00EE0C58" w:rsidRDefault="00EE0C58" w:rsidP="00D305BB">
      <w:pPr>
        <w:pStyle w:val="Listeavsnitt"/>
        <w:spacing w:after="30"/>
        <w:ind w:left="0"/>
        <w:rPr>
          <w:rFonts w:ascii="Times New Roman" w:hAnsi="Times New Roman" w:cs="Times New Roman"/>
          <w:sz w:val="24"/>
        </w:rPr>
      </w:pPr>
    </w:p>
    <w:p w14:paraId="0AC1EE68" w14:textId="3F25AF8B" w:rsidR="00352759" w:rsidRDefault="00352759" w:rsidP="00D305BB">
      <w:pPr>
        <w:pStyle w:val="Listeavsnitt"/>
        <w:spacing w:after="30"/>
        <w:ind w:left="0"/>
        <w:rPr>
          <w:rFonts w:ascii="Times New Roman" w:hAnsi="Times New Roman" w:cs="Times New Roman"/>
          <w:b/>
          <w:bCs/>
          <w:sz w:val="24"/>
        </w:rPr>
      </w:pPr>
      <w:r w:rsidRPr="00304C6D">
        <w:rPr>
          <w:rFonts w:ascii="Times New Roman" w:hAnsi="Times New Roman" w:cs="Times New Roman"/>
          <w:b/>
          <w:bCs/>
          <w:sz w:val="24"/>
        </w:rPr>
        <w:t xml:space="preserve">Sak </w:t>
      </w:r>
      <w:r w:rsidR="00EE0C58">
        <w:rPr>
          <w:rFonts w:ascii="Times New Roman" w:hAnsi="Times New Roman" w:cs="Times New Roman"/>
          <w:b/>
          <w:bCs/>
          <w:sz w:val="24"/>
        </w:rPr>
        <w:t>3</w:t>
      </w:r>
      <w:r w:rsidRPr="00304C6D">
        <w:rPr>
          <w:rFonts w:ascii="Times New Roman" w:hAnsi="Times New Roman" w:cs="Times New Roman"/>
          <w:b/>
          <w:bCs/>
          <w:sz w:val="24"/>
        </w:rPr>
        <w:t>/25</w:t>
      </w:r>
      <w:r w:rsidR="00304C6D" w:rsidRPr="00304C6D">
        <w:rPr>
          <w:rFonts w:ascii="Times New Roman" w:hAnsi="Times New Roman" w:cs="Times New Roman"/>
          <w:b/>
          <w:bCs/>
          <w:sz w:val="24"/>
        </w:rPr>
        <w:t>: Budsjett 2025</w:t>
      </w:r>
    </w:p>
    <w:p w14:paraId="1EAAE77D" w14:textId="7966E650" w:rsidR="005B28D9" w:rsidRDefault="005B28D9" w:rsidP="00C44154">
      <w:pPr>
        <w:pStyle w:val="Listeavsnitt"/>
        <w:spacing w:after="30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Søndre Land kirkelige fellesråd går inn i 2025 med svært trange økonomiske rammer, og må se</w:t>
      </w:r>
      <w:r w:rsidR="00EA1D45">
        <w:rPr>
          <w:rFonts w:ascii="Times New Roman" w:hAnsi="Times New Roman" w:cs="Times New Roman"/>
          <w:sz w:val="24"/>
        </w:rPr>
        <w:t xml:space="preserve"> på hvordan midlene </w:t>
      </w:r>
      <w:r w:rsidR="001C15D8">
        <w:rPr>
          <w:rFonts w:ascii="Times New Roman" w:hAnsi="Times New Roman" w:cs="Times New Roman"/>
          <w:sz w:val="24"/>
        </w:rPr>
        <w:t xml:space="preserve">rådet mottar kan disponeres på en måte som ivaretar innbyggernes rettigheter knyttet til </w:t>
      </w:r>
      <w:r w:rsidR="00C44154">
        <w:rPr>
          <w:rFonts w:ascii="Times New Roman" w:hAnsi="Times New Roman" w:cs="Times New Roman"/>
          <w:sz w:val="24"/>
        </w:rPr>
        <w:t>gravferder og andre kirkelige handlinger</w:t>
      </w:r>
      <w:r w:rsidR="00224F3C">
        <w:rPr>
          <w:rFonts w:ascii="Times New Roman" w:hAnsi="Times New Roman" w:cs="Times New Roman"/>
          <w:sz w:val="24"/>
        </w:rPr>
        <w:t xml:space="preserve"> – og samtidig ivaretar ansatte.  </w:t>
      </w:r>
    </w:p>
    <w:p w14:paraId="5D0BA1F3" w14:textId="77777777" w:rsidR="00C74591" w:rsidRDefault="00C74591" w:rsidP="00C44154">
      <w:pPr>
        <w:pStyle w:val="Listeavsnitt"/>
        <w:spacing w:after="30"/>
        <w:ind w:left="708"/>
        <w:rPr>
          <w:rFonts w:ascii="Times New Roman" w:hAnsi="Times New Roman" w:cs="Times New Roman"/>
          <w:sz w:val="24"/>
        </w:rPr>
      </w:pPr>
    </w:p>
    <w:p w14:paraId="573A83D2" w14:textId="4737E408" w:rsidR="00C74591" w:rsidRPr="00C74591" w:rsidRDefault="00A24B92" w:rsidP="00C44154">
      <w:pPr>
        <w:pStyle w:val="Listeavsnitt"/>
        <w:spacing w:after="30"/>
        <w:ind w:left="708"/>
        <w:rPr>
          <w:rFonts w:ascii="Times New Roman" w:hAnsi="Times New Roman" w:cs="Times New Roman"/>
          <w:b/>
          <w:bCs/>
          <w:i/>
          <w:iCs/>
          <w:sz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</w:rPr>
        <w:t>V</w:t>
      </w:r>
      <w:r w:rsidR="00C74591" w:rsidRPr="00C74591">
        <w:rPr>
          <w:rFonts w:ascii="Times New Roman" w:hAnsi="Times New Roman" w:cs="Times New Roman"/>
          <w:b/>
          <w:bCs/>
          <w:i/>
          <w:iCs/>
          <w:sz w:val="24"/>
        </w:rPr>
        <w:t xml:space="preserve">edtak: </w:t>
      </w:r>
    </w:p>
    <w:p w14:paraId="193C1ED4" w14:textId="078ACB8B" w:rsidR="001C1C59" w:rsidRDefault="00C74591" w:rsidP="00E155A5">
      <w:pPr>
        <w:pStyle w:val="Listeavsnitt"/>
        <w:spacing w:after="30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Søndre Land kirkelige fellesråd </w:t>
      </w:r>
      <w:r w:rsidR="00A24B92">
        <w:rPr>
          <w:rFonts w:ascii="Times New Roman" w:hAnsi="Times New Roman" w:cs="Times New Roman"/>
          <w:sz w:val="24"/>
        </w:rPr>
        <w:t xml:space="preserve">gir sin tilslutning til fremlagt forslag, og basert på </w:t>
      </w:r>
      <w:r w:rsidR="00C00682">
        <w:rPr>
          <w:rFonts w:ascii="Times New Roman" w:hAnsi="Times New Roman" w:cs="Times New Roman"/>
          <w:sz w:val="24"/>
        </w:rPr>
        <w:t xml:space="preserve">innspill og oppdatert regnskap for 2024 </w:t>
      </w:r>
      <w:r w:rsidR="008047CB">
        <w:rPr>
          <w:rFonts w:ascii="Times New Roman" w:hAnsi="Times New Roman" w:cs="Times New Roman"/>
          <w:sz w:val="24"/>
        </w:rPr>
        <w:t xml:space="preserve">gjøres endelig vedtak på neste møte. </w:t>
      </w:r>
    </w:p>
    <w:p w14:paraId="2C1A5FA2" w14:textId="77777777" w:rsidR="003F4E54" w:rsidRPr="00E155A5" w:rsidRDefault="003F4E54" w:rsidP="00E155A5">
      <w:pPr>
        <w:pStyle w:val="Listeavsnitt"/>
        <w:spacing w:after="30"/>
        <w:ind w:left="708"/>
        <w:rPr>
          <w:rFonts w:ascii="Times New Roman" w:hAnsi="Times New Roman" w:cs="Times New Roman"/>
          <w:sz w:val="24"/>
        </w:rPr>
      </w:pPr>
    </w:p>
    <w:p w14:paraId="25C180A9" w14:textId="77777777" w:rsidR="00352759" w:rsidRDefault="00352759" w:rsidP="00D305BB">
      <w:pPr>
        <w:pStyle w:val="Listeavsnitt"/>
        <w:spacing w:after="30"/>
        <w:ind w:left="0"/>
        <w:rPr>
          <w:rFonts w:ascii="Times New Roman" w:hAnsi="Times New Roman" w:cs="Times New Roman"/>
          <w:sz w:val="24"/>
        </w:rPr>
      </w:pPr>
    </w:p>
    <w:p w14:paraId="324EBA8C" w14:textId="6F96FF08" w:rsidR="00352759" w:rsidRPr="00304C6D" w:rsidRDefault="00352759" w:rsidP="00B36E93">
      <w:pPr>
        <w:pStyle w:val="Listeavsnitt"/>
        <w:spacing w:after="30"/>
        <w:ind w:left="0"/>
        <w:rPr>
          <w:rFonts w:ascii="Times New Roman" w:hAnsi="Times New Roman" w:cs="Times New Roman"/>
          <w:b/>
          <w:bCs/>
          <w:sz w:val="24"/>
        </w:rPr>
      </w:pPr>
      <w:r w:rsidRPr="00304C6D">
        <w:rPr>
          <w:rFonts w:ascii="Times New Roman" w:hAnsi="Times New Roman" w:cs="Times New Roman"/>
          <w:b/>
          <w:bCs/>
          <w:sz w:val="24"/>
        </w:rPr>
        <w:t xml:space="preserve">Sak </w:t>
      </w:r>
      <w:r w:rsidR="00EE0C58">
        <w:rPr>
          <w:rFonts w:ascii="Times New Roman" w:hAnsi="Times New Roman" w:cs="Times New Roman"/>
          <w:b/>
          <w:bCs/>
          <w:sz w:val="24"/>
        </w:rPr>
        <w:t>4</w:t>
      </w:r>
      <w:r w:rsidRPr="00304C6D">
        <w:rPr>
          <w:rFonts w:ascii="Times New Roman" w:hAnsi="Times New Roman" w:cs="Times New Roman"/>
          <w:b/>
          <w:bCs/>
          <w:sz w:val="24"/>
        </w:rPr>
        <w:t>/25:</w:t>
      </w:r>
      <w:r w:rsidR="00155CC4" w:rsidRPr="00304C6D">
        <w:rPr>
          <w:rFonts w:ascii="Times New Roman" w:hAnsi="Times New Roman" w:cs="Times New Roman"/>
          <w:b/>
          <w:bCs/>
          <w:sz w:val="24"/>
        </w:rPr>
        <w:t xml:space="preserve"> </w:t>
      </w:r>
      <w:r w:rsidRPr="00304C6D">
        <w:rPr>
          <w:rFonts w:ascii="Times New Roman" w:hAnsi="Times New Roman" w:cs="Times New Roman"/>
          <w:b/>
          <w:bCs/>
          <w:sz w:val="24"/>
        </w:rPr>
        <w:t>Valg av forhandlingsutvalg 2025-2027.</w:t>
      </w:r>
    </w:p>
    <w:p w14:paraId="115768CD" w14:textId="77777777" w:rsidR="00352759" w:rsidRPr="00352759" w:rsidRDefault="00352759" w:rsidP="00352759">
      <w:pPr>
        <w:pStyle w:val="Listeavsnitt"/>
        <w:spacing w:after="30"/>
        <w:rPr>
          <w:rFonts w:ascii="Times New Roman" w:hAnsi="Times New Roman" w:cs="Times New Roman"/>
          <w:sz w:val="24"/>
        </w:rPr>
      </w:pPr>
    </w:p>
    <w:p w14:paraId="615C2F14" w14:textId="77777777" w:rsidR="00352759" w:rsidRPr="00352759" w:rsidRDefault="00352759" w:rsidP="00352759">
      <w:pPr>
        <w:pStyle w:val="Listeavsnitt"/>
        <w:spacing w:after="30"/>
        <w:rPr>
          <w:rFonts w:ascii="Times New Roman" w:hAnsi="Times New Roman" w:cs="Times New Roman"/>
          <w:sz w:val="24"/>
        </w:rPr>
      </w:pPr>
      <w:r w:rsidRPr="00352759">
        <w:rPr>
          <w:rFonts w:ascii="Times New Roman" w:hAnsi="Times New Roman" w:cs="Times New Roman"/>
          <w:sz w:val="24"/>
        </w:rPr>
        <w:t xml:space="preserve">Forhandlingsutvalget forhandler om lokale forhandlinger ved lønnspott til dette, og andre forhandlinger knyttet til </w:t>
      </w:r>
      <w:proofErr w:type="spellStart"/>
      <w:r w:rsidRPr="00352759">
        <w:rPr>
          <w:rFonts w:ascii="Times New Roman" w:hAnsi="Times New Roman" w:cs="Times New Roman"/>
          <w:sz w:val="24"/>
        </w:rPr>
        <w:t>lønns-og</w:t>
      </w:r>
      <w:proofErr w:type="spellEnd"/>
      <w:r w:rsidRPr="00352759">
        <w:rPr>
          <w:rFonts w:ascii="Times New Roman" w:hAnsi="Times New Roman" w:cs="Times New Roman"/>
          <w:sz w:val="24"/>
        </w:rPr>
        <w:t xml:space="preserve"> arbeidsgiveransvar.</w:t>
      </w:r>
    </w:p>
    <w:p w14:paraId="2886EB5B" w14:textId="77777777" w:rsidR="00352759" w:rsidRPr="00352759" w:rsidRDefault="00352759" w:rsidP="00352759">
      <w:pPr>
        <w:pStyle w:val="Listeavsnitt"/>
        <w:spacing w:after="30"/>
        <w:rPr>
          <w:rFonts w:ascii="Times New Roman" w:hAnsi="Times New Roman" w:cs="Times New Roman"/>
          <w:sz w:val="24"/>
        </w:rPr>
      </w:pPr>
    </w:p>
    <w:p w14:paraId="5AFFDAC6" w14:textId="77777777" w:rsidR="00352759" w:rsidRPr="00352759" w:rsidRDefault="00352759" w:rsidP="00352759">
      <w:pPr>
        <w:pStyle w:val="Listeavsnitt"/>
        <w:spacing w:after="30"/>
        <w:rPr>
          <w:rFonts w:ascii="Times New Roman" w:hAnsi="Times New Roman" w:cs="Times New Roman"/>
          <w:sz w:val="24"/>
        </w:rPr>
      </w:pPr>
      <w:r w:rsidRPr="00352759">
        <w:rPr>
          <w:rFonts w:ascii="Times New Roman" w:hAnsi="Times New Roman" w:cs="Times New Roman"/>
          <w:sz w:val="24"/>
        </w:rPr>
        <w:t>Forhandlingsutvalget innkalles til møter ved behov.</w:t>
      </w:r>
    </w:p>
    <w:p w14:paraId="2478BA2B" w14:textId="77777777" w:rsidR="00352759" w:rsidRPr="00352759" w:rsidRDefault="00352759" w:rsidP="00352759">
      <w:pPr>
        <w:pStyle w:val="Listeavsnitt"/>
        <w:spacing w:after="30"/>
        <w:rPr>
          <w:rFonts w:ascii="Times New Roman" w:hAnsi="Times New Roman" w:cs="Times New Roman"/>
          <w:sz w:val="24"/>
        </w:rPr>
      </w:pPr>
    </w:p>
    <w:p w14:paraId="468ACE1A" w14:textId="77777777" w:rsidR="00352759" w:rsidRPr="00352759" w:rsidRDefault="00352759" w:rsidP="00352759">
      <w:pPr>
        <w:pStyle w:val="Listeavsnitt"/>
        <w:spacing w:after="30"/>
        <w:rPr>
          <w:rFonts w:ascii="Times New Roman" w:hAnsi="Times New Roman" w:cs="Times New Roman"/>
          <w:sz w:val="24"/>
        </w:rPr>
      </w:pPr>
      <w:r w:rsidRPr="00352759">
        <w:rPr>
          <w:rFonts w:ascii="Times New Roman" w:hAnsi="Times New Roman" w:cs="Times New Roman"/>
          <w:sz w:val="24"/>
        </w:rPr>
        <w:t>Fra Håndbok for menighetsråd og fellesråd:</w:t>
      </w:r>
    </w:p>
    <w:p w14:paraId="5611840D" w14:textId="77777777" w:rsidR="00352759" w:rsidRPr="00352759" w:rsidRDefault="00352759" w:rsidP="00352759">
      <w:pPr>
        <w:pStyle w:val="Listeavsnitt"/>
        <w:spacing w:after="30"/>
        <w:rPr>
          <w:rFonts w:ascii="Times New Roman" w:hAnsi="Times New Roman" w:cs="Times New Roman"/>
          <w:sz w:val="24"/>
        </w:rPr>
      </w:pPr>
    </w:p>
    <w:p w14:paraId="7903C0EF" w14:textId="77777777" w:rsidR="00352759" w:rsidRPr="00B36E93" w:rsidRDefault="00352759" w:rsidP="00352759">
      <w:pPr>
        <w:pStyle w:val="Listeavsnitt"/>
        <w:spacing w:after="30"/>
        <w:rPr>
          <w:rFonts w:ascii="Times New Roman" w:hAnsi="Times New Roman" w:cs="Times New Roman"/>
          <w:i/>
          <w:iCs/>
          <w:sz w:val="24"/>
        </w:rPr>
      </w:pPr>
      <w:r w:rsidRPr="00B36E93">
        <w:rPr>
          <w:rFonts w:ascii="Times New Roman" w:hAnsi="Times New Roman" w:cs="Times New Roman"/>
          <w:i/>
          <w:iCs/>
          <w:sz w:val="24"/>
        </w:rPr>
        <w:t>6.10 Forhandlingsutvalg</w:t>
      </w:r>
    </w:p>
    <w:p w14:paraId="200D8557" w14:textId="77777777" w:rsidR="00352759" w:rsidRPr="00B36E93" w:rsidRDefault="00352759" w:rsidP="00352759">
      <w:pPr>
        <w:pStyle w:val="Listeavsnitt"/>
        <w:spacing w:after="30"/>
        <w:rPr>
          <w:rFonts w:ascii="Times New Roman" w:hAnsi="Times New Roman" w:cs="Times New Roman"/>
          <w:i/>
          <w:iCs/>
          <w:sz w:val="24"/>
        </w:rPr>
      </w:pPr>
    </w:p>
    <w:p w14:paraId="41C11F77" w14:textId="77777777" w:rsidR="00352759" w:rsidRPr="00B36E93" w:rsidRDefault="00352759" w:rsidP="00352759">
      <w:pPr>
        <w:pStyle w:val="Listeavsnitt"/>
        <w:spacing w:after="30"/>
        <w:rPr>
          <w:rFonts w:ascii="Times New Roman" w:hAnsi="Times New Roman" w:cs="Times New Roman"/>
          <w:i/>
          <w:iCs/>
          <w:sz w:val="24"/>
        </w:rPr>
      </w:pPr>
      <w:r w:rsidRPr="00B36E93">
        <w:rPr>
          <w:rFonts w:ascii="Times New Roman" w:hAnsi="Times New Roman" w:cs="Times New Roman"/>
          <w:i/>
          <w:iCs/>
          <w:sz w:val="24"/>
        </w:rPr>
        <w:t>For å ivareta forhandlinger om lokale lønns og arbeidsforhold bør kirkelig fellesråd opprette et forhandlingsutvalg på for eksempel tre medlemmer. På den måten kan noen utvalgte personer sette seg grundigere inn i denne delen av arbeidsgiveransvaret, og de bestemmelsene som regulerer dette. For å sikre en effektiv arbeidsform kan disse representantene godt være de samme som sitter i arbeidsutvalget og/eller er arbeidsgivers representanter i administrasjonsutvalget. Fellesrådet bør fastsette fullmakter/rammer og retningslinjer for forhandlingsutvalgets arbeid i de enkelte forhandlingsoppgavene.</w:t>
      </w:r>
    </w:p>
    <w:p w14:paraId="28E0EF4D" w14:textId="77777777" w:rsidR="00352759" w:rsidRPr="00352759" w:rsidRDefault="00352759" w:rsidP="00352759">
      <w:pPr>
        <w:pStyle w:val="Listeavsnitt"/>
        <w:spacing w:after="30"/>
        <w:rPr>
          <w:rFonts w:ascii="Times New Roman" w:hAnsi="Times New Roman" w:cs="Times New Roman"/>
          <w:sz w:val="24"/>
        </w:rPr>
      </w:pPr>
    </w:p>
    <w:p w14:paraId="584912FF" w14:textId="0EB99833" w:rsidR="00352759" w:rsidRPr="00B36E93" w:rsidRDefault="006632F2" w:rsidP="00352759">
      <w:pPr>
        <w:pStyle w:val="Listeavsnitt"/>
        <w:spacing w:after="30"/>
        <w:rPr>
          <w:rFonts w:ascii="Times New Roman" w:hAnsi="Times New Roman" w:cs="Times New Roman"/>
          <w:b/>
          <w:bCs/>
          <w:i/>
          <w:iCs/>
          <w:sz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</w:rPr>
        <w:t>V</w:t>
      </w:r>
      <w:r w:rsidR="00352759" w:rsidRPr="00B36E93">
        <w:rPr>
          <w:rFonts w:ascii="Times New Roman" w:hAnsi="Times New Roman" w:cs="Times New Roman"/>
          <w:b/>
          <w:bCs/>
          <w:i/>
          <w:iCs/>
          <w:sz w:val="24"/>
        </w:rPr>
        <w:t>edtak:</w:t>
      </w:r>
    </w:p>
    <w:p w14:paraId="07600CBE" w14:textId="65942255" w:rsidR="00352759" w:rsidRPr="00974D46" w:rsidRDefault="00974D46" w:rsidP="00974D46">
      <w:pPr>
        <w:spacing w:after="3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Søndre Land kirkelige fellesråd</w:t>
      </w:r>
      <w:r w:rsidR="00352759" w:rsidRPr="00974D46">
        <w:rPr>
          <w:rFonts w:ascii="Times New Roman" w:hAnsi="Times New Roman" w:cs="Times New Roman"/>
          <w:sz w:val="24"/>
        </w:rPr>
        <w:t xml:space="preserve"> oppnevner følgende personer til forhandlingsutvalget:</w:t>
      </w:r>
    </w:p>
    <w:p w14:paraId="3FD3864A" w14:textId="422A90B8" w:rsidR="00352759" w:rsidRPr="009265B5" w:rsidRDefault="00352759" w:rsidP="009265B5">
      <w:pPr>
        <w:pStyle w:val="Listeavsnitt"/>
        <w:spacing w:after="30"/>
        <w:rPr>
          <w:rFonts w:ascii="Times New Roman" w:hAnsi="Times New Roman" w:cs="Times New Roman"/>
          <w:sz w:val="24"/>
        </w:rPr>
      </w:pPr>
      <w:r w:rsidRPr="00352759">
        <w:rPr>
          <w:rFonts w:ascii="Times New Roman" w:hAnsi="Times New Roman" w:cs="Times New Roman"/>
          <w:sz w:val="24"/>
        </w:rPr>
        <w:t>Leder av AU</w:t>
      </w:r>
    </w:p>
    <w:p w14:paraId="4096FB3A" w14:textId="1111018B" w:rsidR="00352759" w:rsidRPr="009265B5" w:rsidRDefault="00352759" w:rsidP="009265B5">
      <w:pPr>
        <w:pStyle w:val="Listeavsnitt"/>
        <w:spacing w:after="30"/>
        <w:rPr>
          <w:rFonts w:ascii="Times New Roman" w:hAnsi="Times New Roman" w:cs="Times New Roman"/>
          <w:sz w:val="24"/>
        </w:rPr>
      </w:pPr>
      <w:r w:rsidRPr="00352759">
        <w:rPr>
          <w:rFonts w:ascii="Times New Roman" w:hAnsi="Times New Roman" w:cs="Times New Roman"/>
          <w:sz w:val="24"/>
        </w:rPr>
        <w:t>Nestleder av AU</w:t>
      </w:r>
    </w:p>
    <w:p w14:paraId="285986B1" w14:textId="292BE941" w:rsidR="002418C3" w:rsidRPr="009265B5" w:rsidRDefault="00352759" w:rsidP="009265B5">
      <w:pPr>
        <w:pStyle w:val="Listeavsnitt"/>
        <w:spacing w:after="30"/>
        <w:rPr>
          <w:rFonts w:ascii="Times New Roman" w:hAnsi="Times New Roman" w:cs="Times New Roman"/>
          <w:sz w:val="24"/>
        </w:rPr>
      </w:pPr>
      <w:r w:rsidRPr="00352759">
        <w:rPr>
          <w:rFonts w:ascii="Times New Roman" w:hAnsi="Times New Roman" w:cs="Times New Roman"/>
          <w:sz w:val="24"/>
        </w:rPr>
        <w:t>1 person til som er medlem i AU</w:t>
      </w:r>
    </w:p>
    <w:p w14:paraId="4A6F7444" w14:textId="71CAF3DB" w:rsidR="00352759" w:rsidRDefault="00352759" w:rsidP="00B36E93">
      <w:pPr>
        <w:pStyle w:val="Listeavsnitt"/>
        <w:spacing w:after="30"/>
        <w:rPr>
          <w:rFonts w:ascii="Times New Roman" w:hAnsi="Times New Roman" w:cs="Times New Roman"/>
          <w:sz w:val="24"/>
        </w:rPr>
      </w:pPr>
      <w:r w:rsidRPr="00352759">
        <w:rPr>
          <w:rFonts w:ascii="Times New Roman" w:hAnsi="Times New Roman" w:cs="Times New Roman"/>
          <w:sz w:val="24"/>
        </w:rPr>
        <w:t>Kirkevergen</w:t>
      </w:r>
    </w:p>
    <w:p w14:paraId="2BB22B24" w14:textId="77777777" w:rsidR="006632F2" w:rsidRDefault="006632F2" w:rsidP="00B36E93">
      <w:pPr>
        <w:pStyle w:val="Listeavsnitt"/>
        <w:spacing w:after="30"/>
        <w:rPr>
          <w:rFonts w:ascii="Times New Roman" w:hAnsi="Times New Roman" w:cs="Times New Roman"/>
          <w:sz w:val="24"/>
        </w:rPr>
      </w:pPr>
    </w:p>
    <w:p w14:paraId="77E60FC9" w14:textId="77777777" w:rsidR="00E15D1F" w:rsidRDefault="00E15D1F" w:rsidP="00E15D1F">
      <w:pPr>
        <w:spacing w:after="30"/>
        <w:ind w:firstLine="708"/>
        <w:rPr>
          <w:rFonts w:ascii="Times New Roman" w:hAnsi="Times New Roman" w:cs="Times New Roman"/>
          <w:sz w:val="24"/>
        </w:rPr>
      </w:pPr>
    </w:p>
    <w:p w14:paraId="3F3BDE80" w14:textId="77777777" w:rsidR="003F4E54" w:rsidRDefault="003F4E54" w:rsidP="00E15D1F">
      <w:pPr>
        <w:spacing w:after="30"/>
        <w:ind w:firstLine="708"/>
        <w:rPr>
          <w:rFonts w:ascii="Times New Roman" w:hAnsi="Times New Roman" w:cs="Times New Roman"/>
          <w:sz w:val="24"/>
        </w:rPr>
      </w:pPr>
    </w:p>
    <w:p w14:paraId="21286144" w14:textId="40E86E3B" w:rsidR="002B4445" w:rsidRPr="00E15D1F" w:rsidRDefault="002B4445" w:rsidP="00F85BF0">
      <w:pPr>
        <w:spacing w:after="30"/>
        <w:rPr>
          <w:rFonts w:ascii="Times New Roman" w:hAnsi="Times New Roman" w:cs="Times New Roman"/>
          <w:b/>
          <w:bCs/>
          <w:sz w:val="24"/>
        </w:rPr>
      </w:pPr>
      <w:r w:rsidRPr="00E15D1F">
        <w:rPr>
          <w:rFonts w:ascii="Times New Roman" w:hAnsi="Times New Roman" w:cs="Times New Roman"/>
          <w:b/>
          <w:bCs/>
          <w:sz w:val="24"/>
        </w:rPr>
        <w:t>Sak 5/25: Orienteringssaker</w:t>
      </w:r>
    </w:p>
    <w:p w14:paraId="4D8567FF" w14:textId="0D87F568" w:rsidR="002B4445" w:rsidRDefault="004D3485" w:rsidP="004D3485">
      <w:pPr>
        <w:pStyle w:val="Listeavsnitt"/>
        <w:numPr>
          <w:ilvl w:val="0"/>
          <w:numId w:val="11"/>
        </w:numPr>
        <w:spacing w:after="3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Kirkevergen gjennomgår regnskapsrapport for 202</w:t>
      </w:r>
      <w:r w:rsidR="006B47D1">
        <w:rPr>
          <w:rFonts w:ascii="Times New Roman" w:hAnsi="Times New Roman" w:cs="Times New Roman"/>
          <w:sz w:val="24"/>
        </w:rPr>
        <w:t xml:space="preserve">4. Denne ble gjennomgått i løp av sak </w:t>
      </w:r>
      <w:r w:rsidR="00B05CAE">
        <w:rPr>
          <w:rFonts w:ascii="Times New Roman" w:hAnsi="Times New Roman" w:cs="Times New Roman"/>
          <w:sz w:val="24"/>
        </w:rPr>
        <w:t>3/25 – Budsjett 2025.</w:t>
      </w:r>
    </w:p>
    <w:p w14:paraId="2E817909" w14:textId="43BEE462" w:rsidR="004D3485" w:rsidRDefault="004D3485" w:rsidP="004D3485">
      <w:pPr>
        <w:pStyle w:val="Listeavsnitt"/>
        <w:numPr>
          <w:ilvl w:val="0"/>
          <w:numId w:val="11"/>
        </w:numPr>
        <w:spacing w:after="3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Fluberg kirke – orientering om tilstand og om forsikringssak</w:t>
      </w:r>
      <w:r w:rsidR="008C6B40">
        <w:rPr>
          <w:rFonts w:ascii="Times New Roman" w:hAnsi="Times New Roman" w:cs="Times New Roman"/>
          <w:sz w:val="24"/>
        </w:rPr>
        <w:t>.</w:t>
      </w:r>
      <w:r w:rsidR="00C52FB2">
        <w:rPr>
          <w:rFonts w:ascii="Times New Roman" w:hAnsi="Times New Roman" w:cs="Times New Roman"/>
          <w:sz w:val="24"/>
        </w:rPr>
        <w:t xml:space="preserve"> </w:t>
      </w:r>
      <w:r w:rsidR="003A30E6">
        <w:rPr>
          <w:rFonts w:ascii="Times New Roman" w:hAnsi="Times New Roman" w:cs="Times New Roman"/>
          <w:sz w:val="24"/>
        </w:rPr>
        <w:t xml:space="preserve">Pr i dag er det stillstand i saken, da forsikringsselskapet </w:t>
      </w:r>
      <w:r w:rsidR="0042317B">
        <w:rPr>
          <w:rFonts w:ascii="Times New Roman" w:hAnsi="Times New Roman" w:cs="Times New Roman"/>
          <w:sz w:val="24"/>
        </w:rPr>
        <w:t>mener at riksantikvaren bør stå for det økonomiske knyttet til NIKUs involvering. Polygon er dekket av forsikringen</w:t>
      </w:r>
      <w:r w:rsidR="002678F6">
        <w:rPr>
          <w:rFonts w:ascii="Times New Roman" w:hAnsi="Times New Roman" w:cs="Times New Roman"/>
          <w:sz w:val="24"/>
        </w:rPr>
        <w:t xml:space="preserve"> i sin helhet.</w:t>
      </w:r>
    </w:p>
    <w:p w14:paraId="2184AA90" w14:textId="388681F1" w:rsidR="004D3485" w:rsidRDefault="004D3485" w:rsidP="004D3485">
      <w:pPr>
        <w:pStyle w:val="Listeavsnitt"/>
        <w:numPr>
          <w:ilvl w:val="0"/>
          <w:numId w:val="11"/>
        </w:numPr>
        <w:spacing w:after="3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Enger kirke </w:t>
      </w:r>
      <w:r w:rsidR="00092CE4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="00092CE4">
        <w:rPr>
          <w:rFonts w:ascii="Times New Roman" w:hAnsi="Times New Roman" w:cs="Times New Roman"/>
          <w:sz w:val="24"/>
        </w:rPr>
        <w:t xml:space="preserve">om klokkene. </w:t>
      </w:r>
      <w:r w:rsidR="00033CC5">
        <w:rPr>
          <w:rFonts w:ascii="Times New Roman" w:hAnsi="Times New Roman" w:cs="Times New Roman"/>
          <w:sz w:val="24"/>
        </w:rPr>
        <w:t xml:space="preserve">Kirkevergen </w:t>
      </w:r>
      <w:r w:rsidR="002678F6">
        <w:rPr>
          <w:rFonts w:ascii="Times New Roman" w:hAnsi="Times New Roman" w:cs="Times New Roman"/>
          <w:sz w:val="24"/>
        </w:rPr>
        <w:t>er i kontakt med Olsen &amp; Nauen klokkestøperi</w:t>
      </w:r>
      <w:r w:rsidR="005D72E4">
        <w:rPr>
          <w:rFonts w:ascii="Times New Roman" w:hAnsi="Times New Roman" w:cs="Times New Roman"/>
          <w:sz w:val="24"/>
        </w:rPr>
        <w:t xml:space="preserve">, og venter på et komplett pristilbud på tre ulike løsninger for ringeanlegget i Enger kirke. </w:t>
      </w:r>
    </w:p>
    <w:p w14:paraId="21E1BD1A" w14:textId="10B0BA38" w:rsidR="00092CE4" w:rsidRDefault="008C6B40" w:rsidP="004D3485">
      <w:pPr>
        <w:pStyle w:val="Listeavsnitt"/>
        <w:numPr>
          <w:ilvl w:val="0"/>
          <w:numId w:val="11"/>
        </w:numPr>
        <w:spacing w:after="3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Orientering fra prost</w:t>
      </w:r>
      <w:r w:rsidR="00F94D6F">
        <w:rPr>
          <w:rFonts w:ascii="Times New Roman" w:hAnsi="Times New Roman" w:cs="Times New Roman"/>
          <w:sz w:val="24"/>
        </w:rPr>
        <w:t xml:space="preserve">: </w:t>
      </w:r>
      <w:r w:rsidR="00873F00">
        <w:rPr>
          <w:rFonts w:ascii="Times New Roman" w:hAnsi="Times New Roman" w:cs="Times New Roman"/>
          <w:sz w:val="24"/>
        </w:rPr>
        <w:t xml:space="preserve">Nedskjæringer i kirkelig administrasjon. Prosess ferdig 26.februar </w:t>
      </w:r>
      <w:proofErr w:type="spellStart"/>
      <w:r w:rsidR="00873F00">
        <w:rPr>
          <w:rFonts w:ascii="Times New Roman" w:hAnsi="Times New Roman" w:cs="Times New Roman"/>
          <w:sz w:val="24"/>
        </w:rPr>
        <w:t>mht</w:t>
      </w:r>
      <w:proofErr w:type="spellEnd"/>
      <w:r w:rsidR="00873F00">
        <w:rPr>
          <w:rFonts w:ascii="Times New Roman" w:hAnsi="Times New Roman" w:cs="Times New Roman"/>
          <w:sz w:val="24"/>
        </w:rPr>
        <w:t xml:space="preserve"> kutt i stillinger sentralt. Det er ikke snakk om å kutte i prestestillinger i Hamar. </w:t>
      </w:r>
      <w:r w:rsidR="00C12373">
        <w:rPr>
          <w:rFonts w:ascii="Times New Roman" w:hAnsi="Times New Roman" w:cs="Times New Roman"/>
          <w:sz w:val="24"/>
        </w:rPr>
        <w:t xml:space="preserve">Brev om ny forordning i 2026. </w:t>
      </w:r>
      <w:r w:rsidR="000250C6">
        <w:rPr>
          <w:rFonts w:ascii="Times New Roman" w:hAnsi="Times New Roman" w:cs="Times New Roman"/>
          <w:sz w:val="24"/>
        </w:rPr>
        <w:t xml:space="preserve">Lokal grunnordning: menighetsråd som ønsker kan være med </w:t>
      </w:r>
      <w:r w:rsidR="0004734C">
        <w:rPr>
          <w:rFonts w:ascii="Times New Roman" w:hAnsi="Times New Roman" w:cs="Times New Roman"/>
          <w:sz w:val="24"/>
        </w:rPr>
        <w:t xml:space="preserve">inn i tenkning rundt forordning. </w:t>
      </w:r>
    </w:p>
    <w:p w14:paraId="6BD56029" w14:textId="521353D5" w:rsidR="0004734C" w:rsidRDefault="00E969A6" w:rsidP="004D3485">
      <w:pPr>
        <w:pStyle w:val="Listeavsnitt"/>
        <w:numPr>
          <w:ilvl w:val="0"/>
          <w:numId w:val="11"/>
        </w:numPr>
        <w:spacing w:after="3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 ny</w:t>
      </w:r>
      <w:r w:rsidR="00CE69A3">
        <w:rPr>
          <w:rFonts w:ascii="Times New Roman" w:hAnsi="Times New Roman" w:cs="Times New Roman"/>
          <w:sz w:val="24"/>
        </w:rPr>
        <w:t xml:space="preserve"> strategidag</w:t>
      </w:r>
      <w:r>
        <w:rPr>
          <w:rFonts w:ascii="Times New Roman" w:hAnsi="Times New Roman" w:cs="Times New Roman"/>
          <w:sz w:val="24"/>
        </w:rPr>
        <w:t xml:space="preserve"> </w:t>
      </w:r>
      <w:r w:rsidR="006B47D1">
        <w:rPr>
          <w:rFonts w:ascii="Times New Roman" w:hAnsi="Times New Roman" w:cs="Times New Roman"/>
          <w:sz w:val="24"/>
        </w:rPr>
        <w:t>kommer</w:t>
      </w:r>
      <w:r w:rsidR="00033CC5">
        <w:rPr>
          <w:rFonts w:ascii="Times New Roman" w:hAnsi="Times New Roman" w:cs="Times New Roman"/>
          <w:sz w:val="24"/>
        </w:rPr>
        <w:t xml:space="preserve"> i løp av våren</w:t>
      </w:r>
      <w:r w:rsidR="00CB3D21">
        <w:rPr>
          <w:rFonts w:ascii="Times New Roman" w:hAnsi="Times New Roman" w:cs="Times New Roman"/>
          <w:sz w:val="24"/>
        </w:rPr>
        <w:t xml:space="preserve">, slik </w:t>
      </w:r>
      <w:r>
        <w:rPr>
          <w:rFonts w:ascii="Times New Roman" w:hAnsi="Times New Roman" w:cs="Times New Roman"/>
          <w:sz w:val="24"/>
        </w:rPr>
        <w:t xml:space="preserve">det ble gjennomført i fjor i etterkant av at statistikken var klar. </w:t>
      </w:r>
    </w:p>
    <w:p w14:paraId="73EE99E1" w14:textId="77777777" w:rsidR="008C6B40" w:rsidRPr="008C6B40" w:rsidRDefault="008C6B40" w:rsidP="008C6B40">
      <w:pPr>
        <w:spacing w:after="30"/>
        <w:rPr>
          <w:rFonts w:ascii="Times New Roman" w:hAnsi="Times New Roman" w:cs="Times New Roman"/>
          <w:sz w:val="24"/>
        </w:rPr>
      </w:pPr>
    </w:p>
    <w:p w14:paraId="448A0C5B" w14:textId="092855EC" w:rsidR="002B4445" w:rsidRPr="00E15D1F" w:rsidRDefault="002B4445" w:rsidP="00F85BF0">
      <w:pPr>
        <w:spacing w:after="30"/>
        <w:rPr>
          <w:rFonts w:ascii="Times New Roman" w:hAnsi="Times New Roman" w:cs="Times New Roman"/>
          <w:b/>
          <w:bCs/>
          <w:sz w:val="24"/>
        </w:rPr>
      </w:pPr>
      <w:r w:rsidRPr="00E15D1F">
        <w:rPr>
          <w:rFonts w:ascii="Times New Roman" w:hAnsi="Times New Roman" w:cs="Times New Roman"/>
          <w:b/>
          <w:bCs/>
          <w:sz w:val="24"/>
        </w:rPr>
        <w:t>Sak 6/25: Eventuelt</w:t>
      </w:r>
    </w:p>
    <w:p w14:paraId="0F76B46C" w14:textId="708B675A" w:rsidR="002B4445" w:rsidRDefault="00EA660C" w:rsidP="00EA660C">
      <w:pPr>
        <w:pStyle w:val="Listeavsnitt"/>
        <w:numPr>
          <w:ilvl w:val="0"/>
          <w:numId w:val="11"/>
        </w:numPr>
        <w:spacing w:after="3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Ingen saker meldt.</w:t>
      </w:r>
    </w:p>
    <w:p w14:paraId="0411302B" w14:textId="77777777" w:rsidR="00EA660C" w:rsidRPr="00EA660C" w:rsidRDefault="00EA660C" w:rsidP="00EA660C">
      <w:pPr>
        <w:spacing w:after="30"/>
        <w:rPr>
          <w:rFonts w:ascii="Times New Roman" w:hAnsi="Times New Roman" w:cs="Times New Roman"/>
          <w:sz w:val="24"/>
        </w:rPr>
      </w:pPr>
    </w:p>
    <w:p w14:paraId="724A4D11" w14:textId="77777777" w:rsidR="00033CC5" w:rsidRDefault="00033CC5" w:rsidP="000A1372">
      <w:pPr>
        <w:spacing w:after="23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4E9BC872" w14:textId="74F190BB" w:rsidR="00E47FB4" w:rsidRPr="00352759" w:rsidRDefault="002130B7" w:rsidP="000A1372">
      <w:pPr>
        <w:spacing w:after="23"/>
        <w:ind w:left="-5" w:hanging="10"/>
        <w:rPr>
          <w:rFonts w:ascii="Times New Roman" w:eastAsia="Times New Roman" w:hAnsi="Times New Roman" w:cs="Times New Roman"/>
          <w:sz w:val="24"/>
        </w:rPr>
      </w:pPr>
      <w:r w:rsidRPr="00352759">
        <w:rPr>
          <w:rFonts w:ascii="Times New Roman" w:eastAsia="Times New Roman" w:hAnsi="Times New Roman" w:cs="Times New Roman"/>
          <w:sz w:val="24"/>
        </w:rPr>
        <w:t xml:space="preserve">Elsa Karin Brenden – leder    </w:t>
      </w:r>
    </w:p>
    <w:p w14:paraId="4965A171" w14:textId="77777777" w:rsidR="00E47FB4" w:rsidRPr="00352759" w:rsidRDefault="002130B7">
      <w:pPr>
        <w:spacing w:after="31"/>
        <w:ind w:left="15"/>
      </w:pPr>
      <w:r w:rsidRPr="00352759">
        <w:rPr>
          <w:rFonts w:ascii="Times New Roman" w:eastAsia="Times New Roman" w:hAnsi="Times New Roman" w:cs="Times New Roman"/>
          <w:sz w:val="24"/>
        </w:rPr>
        <w:t xml:space="preserve">  </w:t>
      </w:r>
    </w:p>
    <w:p w14:paraId="5AEF58B2" w14:textId="77777777" w:rsidR="00E47FB4" w:rsidRDefault="002130B7">
      <w:pPr>
        <w:tabs>
          <w:tab w:val="center" w:pos="6903"/>
        </w:tabs>
        <w:spacing w:after="23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Hilde Anett M. Lunde, kirkeverge – tlf. 970 27 978   </w:t>
      </w:r>
      <w:r>
        <w:rPr>
          <w:rFonts w:ascii="Times New Roman" w:eastAsia="Times New Roman" w:hAnsi="Times New Roman" w:cs="Times New Roman"/>
          <w:sz w:val="24"/>
        </w:rPr>
        <w:tab/>
        <w:t xml:space="preserve">E-post: </w:t>
      </w:r>
      <w:r>
        <w:rPr>
          <w:rFonts w:ascii="Times New Roman" w:eastAsia="Times New Roman" w:hAnsi="Times New Roman" w:cs="Times New Roman"/>
          <w:color w:val="0000FF"/>
          <w:sz w:val="24"/>
          <w:u w:val="single" w:color="0000FF"/>
        </w:rPr>
        <w:t>hl548@kirken.no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2B2A8D0A" w14:textId="77777777" w:rsidR="00E47FB4" w:rsidRDefault="002130B7">
      <w:pPr>
        <w:spacing w:after="0"/>
        <w:ind w:left="15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E47F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40"/>
      <w:pgMar w:top="1882" w:right="964" w:bottom="1899" w:left="1061" w:header="709" w:footer="9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62756" w14:textId="77777777" w:rsidR="00AF442A" w:rsidRDefault="00AF442A">
      <w:pPr>
        <w:spacing w:after="0" w:line="240" w:lineRule="auto"/>
      </w:pPr>
      <w:r>
        <w:separator/>
      </w:r>
    </w:p>
  </w:endnote>
  <w:endnote w:type="continuationSeparator" w:id="0">
    <w:p w14:paraId="07891A44" w14:textId="77777777" w:rsidR="00AF442A" w:rsidRDefault="00AF4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E411A" w14:textId="77777777" w:rsidR="00E47FB4" w:rsidRDefault="002130B7">
    <w:pPr>
      <w:spacing w:after="239"/>
      <w:ind w:right="-26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72D478AE" w14:textId="77777777" w:rsidR="00E47FB4" w:rsidRDefault="002130B7">
    <w:pPr>
      <w:spacing w:after="0"/>
      <w:ind w:left="15"/>
    </w:pPr>
    <w: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8ABD3" w14:textId="77777777" w:rsidR="00E47FB4" w:rsidRDefault="002130B7">
    <w:pPr>
      <w:spacing w:after="239"/>
      <w:ind w:right="-26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5A94ADBE" w14:textId="77777777" w:rsidR="00E47FB4" w:rsidRDefault="002130B7">
    <w:pPr>
      <w:spacing w:after="0"/>
      <w:ind w:left="15"/>
    </w:pPr>
    <w: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18B29" w14:textId="77777777" w:rsidR="00E47FB4" w:rsidRDefault="002130B7">
    <w:pPr>
      <w:spacing w:after="239"/>
      <w:ind w:right="-26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C745BDE" w14:textId="77777777" w:rsidR="00E47FB4" w:rsidRDefault="002130B7">
    <w:pPr>
      <w:spacing w:after="0"/>
      <w:ind w:left="15"/>
    </w:pPr>
    <w: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BB460" w14:textId="77777777" w:rsidR="00AF442A" w:rsidRDefault="00AF442A">
      <w:pPr>
        <w:spacing w:after="0" w:line="240" w:lineRule="auto"/>
      </w:pPr>
      <w:r>
        <w:separator/>
      </w:r>
    </w:p>
  </w:footnote>
  <w:footnote w:type="continuationSeparator" w:id="0">
    <w:p w14:paraId="7A961274" w14:textId="77777777" w:rsidR="00AF442A" w:rsidRDefault="00AF4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713F0" w14:textId="77777777" w:rsidR="00E47FB4" w:rsidRDefault="002130B7">
    <w:pPr>
      <w:spacing w:after="0"/>
      <w:ind w:left="3222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5E4F49E" wp14:editId="6B895665">
          <wp:simplePos x="0" y="0"/>
          <wp:positionH relativeFrom="page">
            <wp:posOffset>683895</wp:posOffset>
          </wp:positionH>
          <wp:positionV relativeFrom="page">
            <wp:posOffset>450215</wp:posOffset>
          </wp:positionV>
          <wp:extent cx="4038600" cy="561975"/>
          <wp:effectExtent l="0" t="0" r="0" b="0"/>
          <wp:wrapSquare wrapText="bothSides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3860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ECB1C" w14:textId="77777777" w:rsidR="00E47FB4" w:rsidRDefault="002130B7">
    <w:pPr>
      <w:spacing w:after="0"/>
      <w:ind w:left="3222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EC44A6B" wp14:editId="1B67A9BD">
          <wp:simplePos x="0" y="0"/>
          <wp:positionH relativeFrom="page">
            <wp:posOffset>683895</wp:posOffset>
          </wp:positionH>
          <wp:positionV relativeFrom="page">
            <wp:posOffset>450215</wp:posOffset>
          </wp:positionV>
          <wp:extent cx="4038600" cy="561975"/>
          <wp:effectExtent l="0" t="0" r="0" b="0"/>
          <wp:wrapSquare wrapText="bothSides"/>
          <wp:docPr id="800809358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3860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A5E55" w14:textId="77777777" w:rsidR="00E47FB4" w:rsidRDefault="002130B7">
    <w:pPr>
      <w:spacing w:after="0"/>
      <w:ind w:left="3222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2E77A58" wp14:editId="354D7522">
          <wp:simplePos x="0" y="0"/>
          <wp:positionH relativeFrom="page">
            <wp:posOffset>683895</wp:posOffset>
          </wp:positionH>
          <wp:positionV relativeFrom="page">
            <wp:posOffset>450215</wp:posOffset>
          </wp:positionV>
          <wp:extent cx="4038600" cy="561975"/>
          <wp:effectExtent l="0" t="0" r="0" b="0"/>
          <wp:wrapSquare wrapText="bothSides"/>
          <wp:docPr id="1747635117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3860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35DC7"/>
    <w:multiLevelType w:val="multilevel"/>
    <w:tmpl w:val="E8905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A7AA8"/>
    <w:multiLevelType w:val="hybridMultilevel"/>
    <w:tmpl w:val="D3A87092"/>
    <w:lvl w:ilvl="0" w:tplc="22F80AFC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35" w:hanging="360"/>
      </w:pPr>
    </w:lvl>
    <w:lvl w:ilvl="2" w:tplc="0414001B" w:tentative="1">
      <w:start w:val="1"/>
      <w:numFmt w:val="lowerRoman"/>
      <w:lvlText w:val="%3."/>
      <w:lvlJc w:val="right"/>
      <w:pPr>
        <w:ind w:left="1855" w:hanging="180"/>
      </w:pPr>
    </w:lvl>
    <w:lvl w:ilvl="3" w:tplc="0414000F" w:tentative="1">
      <w:start w:val="1"/>
      <w:numFmt w:val="decimal"/>
      <w:lvlText w:val="%4."/>
      <w:lvlJc w:val="left"/>
      <w:pPr>
        <w:ind w:left="2575" w:hanging="360"/>
      </w:pPr>
    </w:lvl>
    <w:lvl w:ilvl="4" w:tplc="04140019" w:tentative="1">
      <w:start w:val="1"/>
      <w:numFmt w:val="lowerLetter"/>
      <w:lvlText w:val="%5."/>
      <w:lvlJc w:val="left"/>
      <w:pPr>
        <w:ind w:left="3295" w:hanging="360"/>
      </w:pPr>
    </w:lvl>
    <w:lvl w:ilvl="5" w:tplc="0414001B" w:tentative="1">
      <w:start w:val="1"/>
      <w:numFmt w:val="lowerRoman"/>
      <w:lvlText w:val="%6."/>
      <w:lvlJc w:val="right"/>
      <w:pPr>
        <w:ind w:left="4015" w:hanging="180"/>
      </w:pPr>
    </w:lvl>
    <w:lvl w:ilvl="6" w:tplc="0414000F" w:tentative="1">
      <w:start w:val="1"/>
      <w:numFmt w:val="decimal"/>
      <w:lvlText w:val="%7."/>
      <w:lvlJc w:val="left"/>
      <w:pPr>
        <w:ind w:left="4735" w:hanging="360"/>
      </w:pPr>
    </w:lvl>
    <w:lvl w:ilvl="7" w:tplc="04140019" w:tentative="1">
      <w:start w:val="1"/>
      <w:numFmt w:val="lowerLetter"/>
      <w:lvlText w:val="%8."/>
      <w:lvlJc w:val="left"/>
      <w:pPr>
        <w:ind w:left="5455" w:hanging="360"/>
      </w:pPr>
    </w:lvl>
    <w:lvl w:ilvl="8" w:tplc="0414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2" w15:restartNumberingAfterBreak="0">
    <w:nsid w:val="2CD64B93"/>
    <w:multiLevelType w:val="hybridMultilevel"/>
    <w:tmpl w:val="E728AB4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A20CE"/>
    <w:multiLevelType w:val="hybridMultilevel"/>
    <w:tmpl w:val="4238AADA"/>
    <w:lvl w:ilvl="0" w:tplc="F9A001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03668"/>
    <w:multiLevelType w:val="hybridMultilevel"/>
    <w:tmpl w:val="1744054E"/>
    <w:lvl w:ilvl="0" w:tplc="A5D671C6">
      <w:start w:val="1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4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5" w15:restartNumberingAfterBreak="0">
    <w:nsid w:val="487E423D"/>
    <w:multiLevelType w:val="hybridMultilevel"/>
    <w:tmpl w:val="26F83EB8"/>
    <w:lvl w:ilvl="0" w:tplc="C9FECBD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224AD"/>
    <w:multiLevelType w:val="hybridMultilevel"/>
    <w:tmpl w:val="ABEAB2E0"/>
    <w:lvl w:ilvl="0" w:tplc="9CFAC6FE">
      <w:numFmt w:val="bullet"/>
      <w:lvlText w:val="-"/>
      <w:lvlJc w:val="left"/>
      <w:pPr>
        <w:ind w:left="355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7" w15:restartNumberingAfterBreak="0">
    <w:nsid w:val="69897591"/>
    <w:multiLevelType w:val="hybridMultilevel"/>
    <w:tmpl w:val="0266618E"/>
    <w:lvl w:ilvl="0" w:tplc="E48C6BD4">
      <w:start w:val="3"/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6B6B3FD5"/>
    <w:multiLevelType w:val="hybridMultilevel"/>
    <w:tmpl w:val="CF7441D4"/>
    <w:lvl w:ilvl="0" w:tplc="BD5034BE">
      <w:numFmt w:val="bullet"/>
      <w:lvlText w:val=""/>
      <w:lvlJc w:val="left"/>
      <w:pPr>
        <w:ind w:left="1836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9" w15:restartNumberingAfterBreak="0">
    <w:nsid w:val="6CE84D3C"/>
    <w:multiLevelType w:val="hybridMultilevel"/>
    <w:tmpl w:val="43CC42F2"/>
    <w:lvl w:ilvl="0" w:tplc="87A092E8">
      <w:numFmt w:val="bullet"/>
      <w:lvlText w:val="-"/>
      <w:lvlJc w:val="left"/>
      <w:pPr>
        <w:ind w:left="1851" w:hanging="360"/>
      </w:pPr>
      <w:rPr>
        <w:rFonts w:ascii="Times New Roman" w:eastAsia="Times New Roman" w:hAnsi="Times New Roman" w:cs="Times New Roman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10" w15:restartNumberingAfterBreak="0">
    <w:nsid w:val="6D576319"/>
    <w:multiLevelType w:val="hybridMultilevel"/>
    <w:tmpl w:val="BCF21D90"/>
    <w:lvl w:ilvl="0" w:tplc="198A277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645229"/>
    <w:multiLevelType w:val="hybridMultilevel"/>
    <w:tmpl w:val="FB9E92C0"/>
    <w:lvl w:ilvl="0" w:tplc="FB105428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62347239">
    <w:abstractNumId w:val="9"/>
  </w:num>
  <w:num w:numId="2" w16cid:durableId="1545218809">
    <w:abstractNumId w:val="6"/>
  </w:num>
  <w:num w:numId="3" w16cid:durableId="1465275736">
    <w:abstractNumId w:val="0"/>
  </w:num>
  <w:num w:numId="4" w16cid:durableId="239828623">
    <w:abstractNumId w:val="1"/>
  </w:num>
  <w:num w:numId="5" w16cid:durableId="1694846540">
    <w:abstractNumId w:val="2"/>
  </w:num>
  <w:num w:numId="6" w16cid:durableId="1216548040">
    <w:abstractNumId w:val="10"/>
  </w:num>
  <w:num w:numId="7" w16cid:durableId="1995336189">
    <w:abstractNumId w:val="5"/>
  </w:num>
  <w:num w:numId="8" w16cid:durableId="1095053203">
    <w:abstractNumId w:val="4"/>
  </w:num>
  <w:num w:numId="9" w16cid:durableId="1091971610">
    <w:abstractNumId w:val="7"/>
  </w:num>
  <w:num w:numId="10" w16cid:durableId="927545723">
    <w:abstractNumId w:val="8"/>
  </w:num>
  <w:num w:numId="11" w16cid:durableId="1513957498">
    <w:abstractNumId w:val="11"/>
  </w:num>
  <w:num w:numId="12" w16cid:durableId="3734305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FB4"/>
    <w:rsid w:val="000025FC"/>
    <w:rsid w:val="000033D9"/>
    <w:rsid w:val="000053FA"/>
    <w:rsid w:val="000069B5"/>
    <w:rsid w:val="000122E9"/>
    <w:rsid w:val="00016AAF"/>
    <w:rsid w:val="000244BC"/>
    <w:rsid w:val="000250C6"/>
    <w:rsid w:val="00027460"/>
    <w:rsid w:val="00031BC5"/>
    <w:rsid w:val="00032A74"/>
    <w:rsid w:val="00033CC5"/>
    <w:rsid w:val="00040042"/>
    <w:rsid w:val="0004734C"/>
    <w:rsid w:val="0006139A"/>
    <w:rsid w:val="000620E1"/>
    <w:rsid w:val="00063146"/>
    <w:rsid w:val="00070B23"/>
    <w:rsid w:val="00071B86"/>
    <w:rsid w:val="000733AF"/>
    <w:rsid w:val="00076A2E"/>
    <w:rsid w:val="00083FC0"/>
    <w:rsid w:val="0008564B"/>
    <w:rsid w:val="00086534"/>
    <w:rsid w:val="00090C66"/>
    <w:rsid w:val="00092CE4"/>
    <w:rsid w:val="000A04B6"/>
    <w:rsid w:val="000A1372"/>
    <w:rsid w:val="000A4182"/>
    <w:rsid w:val="000A5924"/>
    <w:rsid w:val="000B73FF"/>
    <w:rsid w:val="000B7DB2"/>
    <w:rsid w:val="000C3113"/>
    <w:rsid w:val="000C5A7B"/>
    <w:rsid w:val="000C6890"/>
    <w:rsid w:val="000D055F"/>
    <w:rsid w:val="000D7010"/>
    <w:rsid w:val="000E13FF"/>
    <w:rsid w:val="000E68DE"/>
    <w:rsid w:val="000E7528"/>
    <w:rsid w:val="000F028F"/>
    <w:rsid w:val="000F24D1"/>
    <w:rsid w:val="000F3BDA"/>
    <w:rsid w:val="000F7489"/>
    <w:rsid w:val="00101B75"/>
    <w:rsid w:val="00101BF2"/>
    <w:rsid w:val="00125093"/>
    <w:rsid w:val="001324F4"/>
    <w:rsid w:val="00150CEA"/>
    <w:rsid w:val="00151618"/>
    <w:rsid w:val="0015265C"/>
    <w:rsid w:val="00155CC4"/>
    <w:rsid w:val="00163ED9"/>
    <w:rsid w:val="0016415F"/>
    <w:rsid w:val="001671E0"/>
    <w:rsid w:val="00167C3D"/>
    <w:rsid w:val="001707AF"/>
    <w:rsid w:val="00170CDB"/>
    <w:rsid w:val="001773BF"/>
    <w:rsid w:val="0018007B"/>
    <w:rsid w:val="0018280D"/>
    <w:rsid w:val="0019241E"/>
    <w:rsid w:val="00197DB6"/>
    <w:rsid w:val="001A3874"/>
    <w:rsid w:val="001A3E50"/>
    <w:rsid w:val="001A4967"/>
    <w:rsid w:val="001A49FA"/>
    <w:rsid w:val="001B0EE0"/>
    <w:rsid w:val="001B3DE6"/>
    <w:rsid w:val="001B68A0"/>
    <w:rsid w:val="001C15D8"/>
    <w:rsid w:val="001C1C59"/>
    <w:rsid w:val="001C1F34"/>
    <w:rsid w:val="001C420C"/>
    <w:rsid w:val="001C6EB3"/>
    <w:rsid w:val="001C7ACA"/>
    <w:rsid w:val="001D114F"/>
    <w:rsid w:val="001D1AD5"/>
    <w:rsid w:val="001D5414"/>
    <w:rsid w:val="001E184B"/>
    <w:rsid w:val="001E25E8"/>
    <w:rsid w:val="001F3B99"/>
    <w:rsid w:val="001F4060"/>
    <w:rsid w:val="001F4B1C"/>
    <w:rsid w:val="001F7A2D"/>
    <w:rsid w:val="00202EC8"/>
    <w:rsid w:val="002053CB"/>
    <w:rsid w:val="00206D49"/>
    <w:rsid w:val="00206FAC"/>
    <w:rsid w:val="002130B7"/>
    <w:rsid w:val="002240B7"/>
    <w:rsid w:val="00224F3C"/>
    <w:rsid w:val="00232986"/>
    <w:rsid w:val="00233975"/>
    <w:rsid w:val="00233D22"/>
    <w:rsid w:val="00236519"/>
    <w:rsid w:val="002418C3"/>
    <w:rsid w:val="00244394"/>
    <w:rsid w:val="00255269"/>
    <w:rsid w:val="002553D8"/>
    <w:rsid w:val="00263B59"/>
    <w:rsid w:val="002678F6"/>
    <w:rsid w:val="00286E95"/>
    <w:rsid w:val="00293B0E"/>
    <w:rsid w:val="00295028"/>
    <w:rsid w:val="00295779"/>
    <w:rsid w:val="002A2AA5"/>
    <w:rsid w:val="002A2E1A"/>
    <w:rsid w:val="002A479D"/>
    <w:rsid w:val="002A4D9B"/>
    <w:rsid w:val="002A6328"/>
    <w:rsid w:val="002B4445"/>
    <w:rsid w:val="002B492D"/>
    <w:rsid w:val="002B4996"/>
    <w:rsid w:val="002B5A10"/>
    <w:rsid w:val="002B762D"/>
    <w:rsid w:val="002C33A4"/>
    <w:rsid w:val="002C3F59"/>
    <w:rsid w:val="002C4BCD"/>
    <w:rsid w:val="002C5339"/>
    <w:rsid w:val="002C5815"/>
    <w:rsid w:val="002D4059"/>
    <w:rsid w:val="002D772F"/>
    <w:rsid w:val="002D7B22"/>
    <w:rsid w:val="002E2099"/>
    <w:rsid w:val="002E5B45"/>
    <w:rsid w:val="002E685C"/>
    <w:rsid w:val="002F008C"/>
    <w:rsid w:val="002F07C5"/>
    <w:rsid w:val="002F5977"/>
    <w:rsid w:val="002F5E0F"/>
    <w:rsid w:val="0030052A"/>
    <w:rsid w:val="0030240D"/>
    <w:rsid w:val="00302CFD"/>
    <w:rsid w:val="00304C6D"/>
    <w:rsid w:val="00311127"/>
    <w:rsid w:val="00316119"/>
    <w:rsid w:val="0031772F"/>
    <w:rsid w:val="00317DCA"/>
    <w:rsid w:val="0032081F"/>
    <w:rsid w:val="00327EF6"/>
    <w:rsid w:val="00330B08"/>
    <w:rsid w:val="0033365B"/>
    <w:rsid w:val="00340417"/>
    <w:rsid w:val="00342ADE"/>
    <w:rsid w:val="003452FB"/>
    <w:rsid w:val="003453BD"/>
    <w:rsid w:val="00346D73"/>
    <w:rsid w:val="00352759"/>
    <w:rsid w:val="00354659"/>
    <w:rsid w:val="00355872"/>
    <w:rsid w:val="00357707"/>
    <w:rsid w:val="00361F8F"/>
    <w:rsid w:val="00365121"/>
    <w:rsid w:val="0037178E"/>
    <w:rsid w:val="00375DD6"/>
    <w:rsid w:val="0037728A"/>
    <w:rsid w:val="00380B53"/>
    <w:rsid w:val="00382DB5"/>
    <w:rsid w:val="00382E07"/>
    <w:rsid w:val="003849D9"/>
    <w:rsid w:val="00391654"/>
    <w:rsid w:val="0039334A"/>
    <w:rsid w:val="003954EC"/>
    <w:rsid w:val="003A1FE2"/>
    <w:rsid w:val="003A21B3"/>
    <w:rsid w:val="003A24E1"/>
    <w:rsid w:val="003A30E6"/>
    <w:rsid w:val="003A4431"/>
    <w:rsid w:val="003B3CF4"/>
    <w:rsid w:val="003B4885"/>
    <w:rsid w:val="003B52F9"/>
    <w:rsid w:val="003C5572"/>
    <w:rsid w:val="003E299E"/>
    <w:rsid w:val="003F029B"/>
    <w:rsid w:val="003F3DDB"/>
    <w:rsid w:val="003F4E54"/>
    <w:rsid w:val="003F4E63"/>
    <w:rsid w:val="003F5727"/>
    <w:rsid w:val="003F648D"/>
    <w:rsid w:val="003F74D3"/>
    <w:rsid w:val="00400F90"/>
    <w:rsid w:val="00401294"/>
    <w:rsid w:val="00415C70"/>
    <w:rsid w:val="00420970"/>
    <w:rsid w:val="00421FE8"/>
    <w:rsid w:val="0042317B"/>
    <w:rsid w:val="00436BF9"/>
    <w:rsid w:val="004371B3"/>
    <w:rsid w:val="004405B8"/>
    <w:rsid w:val="00443910"/>
    <w:rsid w:val="00445409"/>
    <w:rsid w:val="004562E4"/>
    <w:rsid w:val="00456941"/>
    <w:rsid w:val="00457374"/>
    <w:rsid w:val="00470EC7"/>
    <w:rsid w:val="00471E92"/>
    <w:rsid w:val="004751C6"/>
    <w:rsid w:val="00477789"/>
    <w:rsid w:val="00482C52"/>
    <w:rsid w:val="00486E7A"/>
    <w:rsid w:val="00491A67"/>
    <w:rsid w:val="00493F7B"/>
    <w:rsid w:val="00495378"/>
    <w:rsid w:val="0049630E"/>
    <w:rsid w:val="004A1E68"/>
    <w:rsid w:val="004A6E10"/>
    <w:rsid w:val="004B1437"/>
    <w:rsid w:val="004B220B"/>
    <w:rsid w:val="004B50EF"/>
    <w:rsid w:val="004C1A76"/>
    <w:rsid w:val="004D3485"/>
    <w:rsid w:val="004D53DD"/>
    <w:rsid w:val="004D7CB4"/>
    <w:rsid w:val="004E304F"/>
    <w:rsid w:val="004E6B66"/>
    <w:rsid w:val="004F0636"/>
    <w:rsid w:val="004F526B"/>
    <w:rsid w:val="004F669C"/>
    <w:rsid w:val="004F750D"/>
    <w:rsid w:val="00501DD4"/>
    <w:rsid w:val="005022CF"/>
    <w:rsid w:val="00505C49"/>
    <w:rsid w:val="00506F35"/>
    <w:rsid w:val="005104F7"/>
    <w:rsid w:val="00511178"/>
    <w:rsid w:val="005116B8"/>
    <w:rsid w:val="0051458A"/>
    <w:rsid w:val="0051486E"/>
    <w:rsid w:val="0052505E"/>
    <w:rsid w:val="005264E4"/>
    <w:rsid w:val="00534CE0"/>
    <w:rsid w:val="00550F03"/>
    <w:rsid w:val="00553064"/>
    <w:rsid w:val="0055531A"/>
    <w:rsid w:val="00561F22"/>
    <w:rsid w:val="00562B68"/>
    <w:rsid w:val="005642EA"/>
    <w:rsid w:val="00566CCA"/>
    <w:rsid w:val="005713A5"/>
    <w:rsid w:val="005737A0"/>
    <w:rsid w:val="005746E5"/>
    <w:rsid w:val="00575D28"/>
    <w:rsid w:val="005771A9"/>
    <w:rsid w:val="00581134"/>
    <w:rsid w:val="00581743"/>
    <w:rsid w:val="0058334B"/>
    <w:rsid w:val="00590CD8"/>
    <w:rsid w:val="00595C37"/>
    <w:rsid w:val="005A62BF"/>
    <w:rsid w:val="005B0B56"/>
    <w:rsid w:val="005B28D9"/>
    <w:rsid w:val="005C0A13"/>
    <w:rsid w:val="005C15E8"/>
    <w:rsid w:val="005D0577"/>
    <w:rsid w:val="005D24B2"/>
    <w:rsid w:val="005D6940"/>
    <w:rsid w:val="005D6F48"/>
    <w:rsid w:val="005D72E4"/>
    <w:rsid w:val="005F1890"/>
    <w:rsid w:val="005F28DA"/>
    <w:rsid w:val="005F5F8C"/>
    <w:rsid w:val="005F75E3"/>
    <w:rsid w:val="005F7C90"/>
    <w:rsid w:val="006023D4"/>
    <w:rsid w:val="00614994"/>
    <w:rsid w:val="00615F44"/>
    <w:rsid w:val="00617679"/>
    <w:rsid w:val="006207DC"/>
    <w:rsid w:val="00626D21"/>
    <w:rsid w:val="0062727D"/>
    <w:rsid w:val="00634094"/>
    <w:rsid w:val="006439C4"/>
    <w:rsid w:val="0064759D"/>
    <w:rsid w:val="00654461"/>
    <w:rsid w:val="006632F2"/>
    <w:rsid w:val="00673215"/>
    <w:rsid w:val="00676ACB"/>
    <w:rsid w:val="006856ED"/>
    <w:rsid w:val="00691F6E"/>
    <w:rsid w:val="00694E3B"/>
    <w:rsid w:val="006957D4"/>
    <w:rsid w:val="006962A5"/>
    <w:rsid w:val="006A1F26"/>
    <w:rsid w:val="006A31F3"/>
    <w:rsid w:val="006A59BE"/>
    <w:rsid w:val="006A7236"/>
    <w:rsid w:val="006A771F"/>
    <w:rsid w:val="006B0537"/>
    <w:rsid w:val="006B1285"/>
    <w:rsid w:val="006B47D1"/>
    <w:rsid w:val="006B5AA9"/>
    <w:rsid w:val="006B5C51"/>
    <w:rsid w:val="006B6A93"/>
    <w:rsid w:val="006C5E49"/>
    <w:rsid w:val="006D2EAA"/>
    <w:rsid w:val="006D52C1"/>
    <w:rsid w:val="006E3904"/>
    <w:rsid w:val="006F1E97"/>
    <w:rsid w:val="006F1F2F"/>
    <w:rsid w:val="006F4F27"/>
    <w:rsid w:val="006F52B6"/>
    <w:rsid w:val="00700C56"/>
    <w:rsid w:val="007065E5"/>
    <w:rsid w:val="00706B91"/>
    <w:rsid w:val="00713F3D"/>
    <w:rsid w:val="007140C4"/>
    <w:rsid w:val="00715613"/>
    <w:rsid w:val="00722AF6"/>
    <w:rsid w:val="007230FC"/>
    <w:rsid w:val="00725B43"/>
    <w:rsid w:val="0072658B"/>
    <w:rsid w:val="00733300"/>
    <w:rsid w:val="00733930"/>
    <w:rsid w:val="0073437C"/>
    <w:rsid w:val="0073556D"/>
    <w:rsid w:val="0073741A"/>
    <w:rsid w:val="00740850"/>
    <w:rsid w:val="007413D9"/>
    <w:rsid w:val="00743373"/>
    <w:rsid w:val="0074715F"/>
    <w:rsid w:val="00747F46"/>
    <w:rsid w:val="007723DB"/>
    <w:rsid w:val="007744E6"/>
    <w:rsid w:val="00782428"/>
    <w:rsid w:val="00784D42"/>
    <w:rsid w:val="00793860"/>
    <w:rsid w:val="007A3213"/>
    <w:rsid w:val="007A4AA4"/>
    <w:rsid w:val="007A4CF8"/>
    <w:rsid w:val="007B1ADD"/>
    <w:rsid w:val="007B3D5F"/>
    <w:rsid w:val="007B5CB0"/>
    <w:rsid w:val="007C1776"/>
    <w:rsid w:val="007C2316"/>
    <w:rsid w:val="007D0140"/>
    <w:rsid w:val="007D4070"/>
    <w:rsid w:val="007E2369"/>
    <w:rsid w:val="007E6929"/>
    <w:rsid w:val="007F0299"/>
    <w:rsid w:val="007F1593"/>
    <w:rsid w:val="007F1D0B"/>
    <w:rsid w:val="008047CB"/>
    <w:rsid w:val="0080708C"/>
    <w:rsid w:val="0081454C"/>
    <w:rsid w:val="0082035B"/>
    <w:rsid w:val="00827430"/>
    <w:rsid w:val="00843F51"/>
    <w:rsid w:val="00851434"/>
    <w:rsid w:val="00863490"/>
    <w:rsid w:val="00873F00"/>
    <w:rsid w:val="0087408F"/>
    <w:rsid w:val="00882B96"/>
    <w:rsid w:val="00891AA5"/>
    <w:rsid w:val="00892F6B"/>
    <w:rsid w:val="008933B9"/>
    <w:rsid w:val="008A2137"/>
    <w:rsid w:val="008A41C7"/>
    <w:rsid w:val="008B11B2"/>
    <w:rsid w:val="008B5DDC"/>
    <w:rsid w:val="008C00EA"/>
    <w:rsid w:val="008C0F2B"/>
    <w:rsid w:val="008C2B89"/>
    <w:rsid w:val="008C6B40"/>
    <w:rsid w:val="008D2F17"/>
    <w:rsid w:val="008D5FDF"/>
    <w:rsid w:val="008D651B"/>
    <w:rsid w:val="008E0E2A"/>
    <w:rsid w:val="008F1820"/>
    <w:rsid w:val="008F25B2"/>
    <w:rsid w:val="008F75EA"/>
    <w:rsid w:val="0090058E"/>
    <w:rsid w:val="00902386"/>
    <w:rsid w:val="00906EB2"/>
    <w:rsid w:val="00910432"/>
    <w:rsid w:val="00921141"/>
    <w:rsid w:val="00924C73"/>
    <w:rsid w:val="00925FD8"/>
    <w:rsid w:val="009265B5"/>
    <w:rsid w:val="00927BAA"/>
    <w:rsid w:val="00927E5E"/>
    <w:rsid w:val="00930E6A"/>
    <w:rsid w:val="00931F6A"/>
    <w:rsid w:val="009327AA"/>
    <w:rsid w:val="0093409F"/>
    <w:rsid w:val="0094157D"/>
    <w:rsid w:val="00961757"/>
    <w:rsid w:val="00972ACC"/>
    <w:rsid w:val="00974ABB"/>
    <w:rsid w:val="00974D46"/>
    <w:rsid w:val="0098017F"/>
    <w:rsid w:val="00992BF4"/>
    <w:rsid w:val="009975A0"/>
    <w:rsid w:val="009A1407"/>
    <w:rsid w:val="009B0284"/>
    <w:rsid w:val="009B4991"/>
    <w:rsid w:val="009B58B4"/>
    <w:rsid w:val="009C47F0"/>
    <w:rsid w:val="009C61A2"/>
    <w:rsid w:val="009C6C90"/>
    <w:rsid w:val="009D1F93"/>
    <w:rsid w:val="009D258C"/>
    <w:rsid w:val="009D5254"/>
    <w:rsid w:val="009E1B20"/>
    <w:rsid w:val="009E2DA6"/>
    <w:rsid w:val="009E2EB5"/>
    <w:rsid w:val="009E577D"/>
    <w:rsid w:val="009F3749"/>
    <w:rsid w:val="009F4F2B"/>
    <w:rsid w:val="009F580B"/>
    <w:rsid w:val="00A000B8"/>
    <w:rsid w:val="00A0096C"/>
    <w:rsid w:val="00A01CF9"/>
    <w:rsid w:val="00A02F44"/>
    <w:rsid w:val="00A0612A"/>
    <w:rsid w:val="00A10175"/>
    <w:rsid w:val="00A122A5"/>
    <w:rsid w:val="00A13B32"/>
    <w:rsid w:val="00A15FE8"/>
    <w:rsid w:val="00A17704"/>
    <w:rsid w:val="00A20D3D"/>
    <w:rsid w:val="00A21F57"/>
    <w:rsid w:val="00A23A9B"/>
    <w:rsid w:val="00A24B92"/>
    <w:rsid w:val="00A250C8"/>
    <w:rsid w:val="00A2689E"/>
    <w:rsid w:val="00A27173"/>
    <w:rsid w:val="00A338FE"/>
    <w:rsid w:val="00A36957"/>
    <w:rsid w:val="00A40348"/>
    <w:rsid w:val="00A425CD"/>
    <w:rsid w:val="00A43601"/>
    <w:rsid w:val="00A44305"/>
    <w:rsid w:val="00A46A58"/>
    <w:rsid w:val="00A47121"/>
    <w:rsid w:val="00A4747F"/>
    <w:rsid w:val="00A474F3"/>
    <w:rsid w:val="00A516A5"/>
    <w:rsid w:val="00A5246C"/>
    <w:rsid w:val="00A53180"/>
    <w:rsid w:val="00A54114"/>
    <w:rsid w:val="00A56A13"/>
    <w:rsid w:val="00A5755F"/>
    <w:rsid w:val="00A60FB8"/>
    <w:rsid w:val="00A65CB8"/>
    <w:rsid w:val="00A70AD9"/>
    <w:rsid w:val="00A71018"/>
    <w:rsid w:val="00A73ACD"/>
    <w:rsid w:val="00A807A6"/>
    <w:rsid w:val="00A8138A"/>
    <w:rsid w:val="00A83D8A"/>
    <w:rsid w:val="00A87631"/>
    <w:rsid w:val="00A93F35"/>
    <w:rsid w:val="00A94108"/>
    <w:rsid w:val="00AA164E"/>
    <w:rsid w:val="00AA2622"/>
    <w:rsid w:val="00AD2179"/>
    <w:rsid w:val="00AD6195"/>
    <w:rsid w:val="00AD6FC3"/>
    <w:rsid w:val="00AE0B5A"/>
    <w:rsid w:val="00AE0F1F"/>
    <w:rsid w:val="00AE48CF"/>
    <w:rsid w:val="00AE68ED"/>
    <w:rsid w:val="00AE71AC"/>
    <w:rsid w:val="00AF1A0D"/>
    <w:rsid w:val="00AF2D34"/>
    <w:rsid w:val="00AF34EF"/>
    <w:rsid w:val="00AF442A"/>
    <w:rsid w:val="00B0203A"/>
    <w:rsid w:val="00B05CAE"/>
    <w:rsid w:val="00B151BE"/>
    <w:rsid w:val="00B231EB"/>
    <w:rsid w:val="00B25552"/>
    <w:rsid w:val="00B2748F"/>
    <w:rsid w:val="00B30281"/>
    <w:rsid w:val="00B32316"/>
    <w:rsid w:val="00B32CC6"/>
    <w:rsid w:val="00B36E93"/>
    <w:rsid w:val="00B539CC"/>
    <w:rsid w:val="00B54155"/>
    <w:rsid w:val="00B71F5C"/>
    <w:rsid w:val="00B743B2"/>
    <w:rsid w:val="00B7494E"/>
    <w:rsid w:val="00B80ADC"/>
    <w:rsid w:val="00B80E47"/>
    <w:rsid w:val="00B822F4"/>
    <w:rsid w:val="00B95612"/>
    <w:rsid w:val="00B97573"/>
    <w:rsid w:val="00BA79DE"/>
    <w:rsid w:val="00BB383A"/>
    <w:rsid w:val="00BC1E01"/>
    <w:rsid w:val="00BC45CD"/>
    <w:rsid w:val="00BD1468"/>
    <w:rsid w:val="00BD1964"/>
    <w:rsid w:val="00BD1AD1"/>
    <w:rsid w:val="00BD65A6"/>
    <w:rsid w:val="00BE23C0"/>
    <w:rsid w:val="00BF122A"/>
    <w:rsid w:val="00BF2D06"/>
    <w:rsid w:val="00BF385B"/>
    <w:rsid w:val="00BF4DC0"/>
    <w:rsid w:val="00BF75DD"/>
    <w:rsid w:val="00C00682"/>
    <w:rsid w:val="00C00A69"/>
    <w:rsid w:val="00C01EA5"/>
    <w:rsid w:val="00C026B9"/>
    <w:rsid w:val="00C05307"/>
    <w:rsid w:val="00C122C1"/>
    <w:rsid w:val="00C12373"/>
    <w:rsid w:val="00C17E04"/>
    <w:rsid w:val="00C2175E"/>
    <w:rsid w:val="00C26417"/>
    <w:rsid w:val="00C26ADF"/>
    <w:rsid w:val="00C36871"/>
    <w:rsid w:val="00C4095C"/>
    <w:rsid w:val="00C42110"/>
    <w:rsid w:val="00C44154"/>
    <w:rsid w:val="00C52FB2"/>
    <w:rsid w:val="00C57BB5"/>
    <w:rsid w:val="00C649CD"/>
    <w:rsid w:val="00C653E6"/>
    <w:rsid w:val="00C70364"/>
    <w:rsid w:val="00C74591"/>
    <w:rsid w:val="00C92B2B"/>
    <w:rsid w:val="00C92FCE"/>
    <w:rsid w:val="00CA223C"/>
    <w:rsid w:val="00CB3D21"/>
    <w:rsid w:val="00CC0635"/>
    <w:rsid w:val="00CC17CE"/>
    <w:rsid w:val="00CC3974"/>
    <w:rsid w:val="00CD32BD"/>
    <w:rsid w:val="00CE1EA4"/>
    <w:rsid w:val="00CE25F9"/>
    <w:rsid w:val="00CE69A3"/>
    <w:rsid w:val="00CE788A"/>
    <w:rsid w:val="00CE7AE0"/>
    <w:rsid w:val="00CF2AE0"/>
    <w:rsid w:val="00CF4CDD"/>
    <w:rsid w:val="00D018F6"/>
    <w:rsid w:val="00D05BB7"/>
    <w:rsid w:val="00D0642B"/>
    <w:rsid w:val="00D079D4"/>
    <w:rsid w:val="00D13E21"/>
    <w:rsid w:val="00D1581B"/>
    <w:rsid w:val="00D23628"/>
    <w:rsid w:val="00D24FA1"/>
    <w:rsid w:val="00D2539C"/>
    <w:rsid w:val="00D25B54"/>
    <w:rsid w:val="00D2603D"/>
    <w:rsid w:val="00D305BB"/>
    <w:rsid w:val="00D355C5"/>
    <w:rsid w:val="00D45A1C"/>
    <w:rsid w:val="00D506ED"/>
    <w:rsid w:val="00D54426"/>
    <w:rsid w:val="00D63F4A"/>
    <w:rsid w:val="00D73DD0"/>
    <w:rsid w:val="00D81D84"/>
    <w:rsid w:val="00D85C5A"/>
    <w:rsid w:val="00D946CB"/>
    <w:rsid w:val="00D94762"/>
    <w:rsid w:val="00DA0A6A"/>
    <w:rsid w:val="00DA4DE9"/>
    <w:rsid w:val="00DB3BF7"/>
    <w:rsid w:val="00DB4B3F"/>
    <w:rsid w:val="00DB52E8"/>
    <w:rsid w:val="00DB62F0"/>
    <w:rsid w:val="00DC22D0"/>
    <w:rsid w:val="00DC25C6"/>
    <w:rsid w:val="00DC55D7"/>
    <w:rsid w:val="00DD1330"/>
    <w:rsid w:val="00DD64FD"/>
    <w:rsid w:val="00DD65A3"/>
    <w:rsid w:val="00DE0A71"/>
    <w:rsid w:val="00DE6025"/>
    <w:rsid w:val="00DF5600"/>
    <w:rsid w:val="00DF62D4"/>
    <w:rsid w:val="00E029FF"/>
    <w:rsid w:val="00E04B3C"/>
    <w:rsid w:val="00E04CB7"/>
    <w:rsid w:val="00E05457"/>
    <w:rsid w:val="00E155A5"/>
    <w:rsid w:val="00E15D1F"/>
    <w:rsid w:val="00E2326A"/>
    <w:rsid w:val="00E23F0D"/>
    <w:rsid w:val="00E30079"/>
    <w:rsid w:val="00E316DF"/>
    <w:rsid w:val="00E36D68"/>
    <w:rsid w:val="00E450D9"/>
    <w:rsid w:val="00E472E1"/>
    <w:rsid w:val="00E47FB4"/>
    <w:rsid w:val="00E548FA"/>
    <w:rsid w:val="00E54E78"/>
    <w:rsid w:val="00E5526F"/>
    <w:rsid w:val="00E65058"/>
    <w:rsid w:val="00E80546"/>
    <w:rsid w:val="00E85882"/>
    <w:rsid w:val="00E917EC"/>
    <w:rsid w:val="00E969A6"/>
    <w:rsid w:val="00EA06B9"/>
    <w:rsid w:val="00EA1D45"/>
    <w:rsid w:val="00EA32AE"/>
    <w:rsid w:val="00EA660C"/>
    <w:rsid w:val="00EB034B"/>
    <w:rsid w:val="00EB2935"/>
    <w:rsid w:val="00EB7948"/>
    <w:rsid w:val="00EC02A7"/>
    <w:rsid w:val="00EC4364"/>
    <w:rsid w:val="00ED334E"/>
    <w:rsid w:val="00ED3616"/>
    <w:rsid w:val="00ED4AB4"/>
    <w:rsid w:val="00ED524A"/>
    <w:rsid w:val="00EE0C58"/>
    <w:rsid w:val="00EE588C"/>
    <w:rsid w:val="00EE6C32"/>
    <w:rsid w:val="00EE7555"/>
    <w:rsid w:val="00F1318F"/>
    <w:rsid w:val="00F14A0A"/>
    <w:rsid w:val="00F15258"/>
    <w:rsid w:val="00F22F82"/>
    <w:rsid w:val="00F230E3"/>
    <w:rsid w:val="00F2403B"/>
    <w:rsid w:val="00F3093B"/>
    <w:rsid w:val="00F32C5F"/>
    <w:rsid w:val="00F35AE2"/>
    <w:rsid w:val="00F40F65"/>
    <w:rsid w:val="00F42BFB"/>
    <w:rsid w:val="00F47808"/>
    <w:rsid w:val="00F50B7A"/>
    <w:rsid w:val="00F52B49"/>
    <w:rsid w:val="00F53DED"/>
    <w:rsid w:val="00F629DE"/>
    <w:rsid w:val="00F632A6"/>
    <w:rsid w:val="00F64347"/>
    <w:rsid w:val="00F72714"/>
    <w:rsid w:val="00F7293D"/>
    <w:rsid w:val="00F7505D"/>
    <w:rsid w:val="00F85BF0"/>
    <w:rsid w:val="00F8631F"/>
    <w:rsid w:val="00F92CBA"/>
    <w:rsid w:val="00F9354C"/>
    <w:rsid w:val="00F94D6F"/>
    <w:rsid w:val="00F96C5C"/>
    <w:rsid w:val="00FB22A8"/>
    <w:rsid w:val="00FB2711"/>
    <w:rsid w:val="00FC1192"/>
    <w:rsid w:val="00FC2FE2"/>
    <w:rsid w:val="00FD2C8D"/>
    <w:rsid w:val="00FE07DA"/>
    <w:rsid w:val="00FE4633"/>
    <w:rsid w:val="00FF0A5A"/>
    <w:rsid w:val="00FF473A"/>
    <w:rsid w:val="00FF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52450"/>
  <w15:docId w15:val="{F64E70C1-5E4B-4DF1-B210-8DC7AABF4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avsnitt">
    <w:name w:val="List Paragraph"/>
    <w:basedOn w:val="Normal"/>
    <w:uiPriority w:val="34"/>
    <w:qFormat/>
    <w:rsid w:val="002130B7"/>
    <w:pPr>
      <w:ind w:left="720"/>
      <w:contextualSpacing/>
    </w:pPr>
  </w:style>
  <w:style w:type="paragraph" w:customStyle="1" w:styleId="xmsonormal">
    <w:name w:val="x_msonormal"/>
    <w:basedOn w:val="Normal"/>
    <w:rsid w:val="00F24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5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FE516-43DC-4C5E-B79F-F5D84C6F9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2075</TotalTime>
  <Pages>4</Pages>
  <Words>927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cp:lastModifiedBy>Hilde Anett Myklebust Lunde</cp:lastModifiedBy>
  <cp:revision>300</cp:revision>
  <cp:lastPrinted>2024-10-17T13:50:00Z</cp:lastPrinted>
  <dcterms:created xsi:type="dcterms:W3CDTF">2024-12-03T10:47:00Z</dcterms:created>
  <dcterms:modified xsi:type="dcterms:W3CDTF">2025-02-05T12:29:00Z</dcterms:modified>
</cp:coreProperties>
</file>