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23" w:rsidRP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bCs/>
          <w:color w:val="FF0000"/>
          <w:sz w:val="28"/>
          <w:szCs w:val="28"/>
          <w:lang w:eastAsia="nb-NO"/>
        </w:rPr>
      </w:pPr>
      <w:bookmarkStart w:id="0" w:name="_GoBack"/>
      <w:bookmarkEnd w:id="0"/>
      <w:r w:rsidRPr="00D25F23">
        <w:rPr>
          <w:rFonts w:eastAsia="Times New Roman" w:cs="Times New Roman"/>
          <w:b/>
          <w:bCs/>
          <w:sz w:val="28"/>
          <w:szCs w:val="28"/>
          <w:lang w:eastAsia="nb-NO"/>
        </w:rPr>
        <w:t xml:space="preserve">PROTOKOLL FRA MØTE I NØTTERØY MENIGHETSRÅD </w:t>
      </w:r>
    </w:p>
    <w:p w:rsidR="00D25F23" w:rsidRPr="00D25F23" w:rsidRDefault="00D25F23" w:rsidP="00D25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eastAsia="Times New Roman" w:cs="Arial"/>
          <w:b/>
          <w:bCs/>
          <w:sz w:val="28"/>
          <w:szCs w:val="28"/>
          <w:lang w:eastAsia="nb-NO"/>
        </w:rPr>
      </w:pPr>
    </w:p>
    <w:p w:rsidR="00D25F23" w:rsidRPr="00D25F23" w:rsidRDefault="00D25F23" w:rsidP="00D25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eastAsia="Times New Roman" w:cs="Arial"/>
          <w:b/>
          <w:bCs/>
          <w:szCs w:val="20"/>
          <w:lang w:eastAsia="nb-NO"/>
        </w:rPr>
      </w:pPr>
      <w:r w:rsidRPr="00D25F23">
        <w:rPr>
          <w:rFonts w:eastAsia="Times New Roman" w:cs="Arial"/>
          <w:b/>
          <w:bCs/>
          <w:szCs w:val="20"/>
          <w:lang w:eastAsia="nb-NO"/>
        </w:rPr>
        <w:t xml:space="preserve">Onsdag </w:t>
      </w:r>
      <w:r>
        <w:rPr>
          <w:rFonts w:eastAsia="Times New Roman" w:cs="Arial"/>
          <w:b/>
          <w:bCs/>
          <w:szCs w:val="20"/>
          <w:lang w:eastAsia="nb-NO"/>
        </w:rPr>
        <w:t>31/8</w:t>
      </w:r>
      <w:r w:rsidRPr="00D25F23">
        <w:rPr>
          <w:rFonts w:eastAsia="Times New Roman" w:cs="Arial"/>
          <w:b/>
          <w:bCs/>
          <w:szCs w:val="20"/>
          <w:lang w:eastAsia="nb-NO"/>
        </w:rPr>
        <w:t xml:space="preserve"> -2016 kl.19.00 – 21.30</w:t>
      </w:r>
    </w:p>
    <w:p w:rsidR="00D25F23" w:rsidRPr="00D25F23" w:rsidRDefault="00D25F23" w:rsidP="00D25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eastAsia="Times New Roman" w:cs="Arial"/>
          <w:b/>
          <w:bCs/>
          <w:color w:val="FF0000"/>
          <w:szCs w:val="20"/>
          <w:lang w:eastAsia="nb-NO"/>
        </w:rPr>
      </w:pPr>
      <w:r w:rsidRPr="00D25F23">
        <w:rPr>
          <w:rFonts w:eastAsia="Times New Roman" w:cs="Arial"/>
          <w:b/>
          <w:bCs/>
          <w:szCs w:val="20"/>
          <w:lang w:eastAsia="nb-NO"/>
        </w:rPr>
        <w:t>Borgheim menighetssenter</w:t>
      </w:r>
    </w:p>
    <w:p w:rsidR="00D25F23" w:rsidRP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Cs/>
          <w:szCs w:val="20"/>
          <w:lang w:eastAsia="nb-NO"/>
        </w:rPr>
      </w:pPr>
      <w:r w:rsidRPr="00D25F23">
        <w:rPr>
          <w:rFonts w:eastAsia="Times New Roman" w:cs="Times New Roman"/>
          <w:bCs/>
          <w:szCs w:val="20"/>
          <w:lang w:eastAsia="nb-NO"/>
        </w:rPr>
        <w:t xml:space="preserve">Tilstede: Tomas Collin, Eva Gilje, Anne Aashamar, Aud Bjugstad Reppen, Trond Øyvind Kristiansen, Anne Norheim Rød, Anett Sudland Kristiansen, </w:t>
      </w:r>
      <w:r w:rsidR="00912482" w:rsidRPr="00D25F23">
        <w:rPr>
          <w:rFonts w:eastAsia="Times New Roman" w:cs="Times New Roman"/>
          <w:bCs/>
          <w:szCs w:val="20"/>
          <w:lang w:eastAsia="nb-NO"/>
        </w:rPr>
        <w:t xml:space="preserve">Irene Lindhjem Grytnes, Kristian Torød Flakstad Iselin Skagen, </w:t>
      </w:r>
      <w:r w:rsidRPr="00D25F23">
        <w:rPr>
          <w:rFonts w:eastAsia="Times New Roman" w:cs="Times New Roman"/>
          <w:bCs/>
          <w:szCs w:val="20"/>
          <w:lang w:eastAsia="nb-NO"/>
        </w:rPr>
        <w:t xml:space="preserve">Ellen Elisabeth Wisløff, </w:t>
      </w:r>
      <w:r w:rsidR="00912482" w:rsidRPr="00D25F23">
        <w:rPr>
          <w:rFonts w:eastAsia="Times New Roman" w:cs="Times New Roman"/>
          <w:bCs/>
          <w:szCs w:val="20"/>
          <w:lang w:eastAsia="nb-NO"/>
        </w:rPr>
        <w:t>Sokneprest Inger Bækken</w:t>
      </w:r>
    </w:p>
    <w:p w:rsidR="00D25F23" w:rsidRP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Cs/>
          <w:szCs w:val="20"/>
          <w:lang w:eastAsia="nb-NO"/>
        </w:rPr>
      </w:pPr>
    </w:p>
    <w:p w:rsid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Cs/>
          <w:szCs w:val="20"/>
          <w:lang w:eastAsia="nb-NO"/>
        </w:rPr>
      </w:pPr>
      <w:r w:rsidRPr="00D25F23">
        <w:rPr>
          <w:rFonts w:eastAsia="Times New Roman" w:cs="Times New Roman"/>
          <w:bCs/>
          <w:szCs w:val="20"/>
          <w:lang w:eastAsia="nb-NO"/>
        </w:rPr>
        <w:t xml:space="preserve">Meldt </w:t>
      </w:r>
      <w:r w:rsidR="00912482" w:rsidRPr="00D25F23">
        <w:rPr>
          <w:rFonts w:eastAsia="Times New Roman" w:cs="Times New Roman"/>
          <w:bCs/>
          <w:szCs w:val="20"/>
          <w:lang w:eastAsia="nb-NO"/>
        </w:rPr>
        <w:t>forfall:</w:t>
      </w:r>
      <w:r w:rsidRPr="00D25F23">
        <w:rPr>
          <w:rFonts w:eastAsia="Times New Roman" w:cs="Times New Roman"/>
          <w:bCs/>
          <w:szCs w:val="20"/>
          <w:lang w:eastAsia="nb-NO"/>
        </w:rPr>
        <w:t xml:space="preserve"> Stine-Marie Antun, </w:t>
      </w:r>
    </w:p>
    <w:p w:rsid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Cs/>
          <w:szCs w:val="20"/>
          <w:lang w:eastAsia="nb-NO"/>
        </w:rPr>
      </w:pPr>
    </w:p>
    <w:p w:rsid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bCs/>
          <w:szCs w:val="20"/>
          <w:lang w:eastAsia="nb-NO"/>
        </w:rPr>
      </w:pPr>
      <w:r>
        <w:rPr>
          <w:rFonts w:eastAsia="Times New Roman" w:cs="Times New Roman"/>
          <w:b/>
          <w:bCs/>
          <w:szCs w:val="20"/>
          <w:lang w:eastAsia="nb-NO"/>
        </w:rPr>
        <w:t>Åpning ved: Inger Bækken</w:t>
      </w:r>
    </w:p>
    <w:p w:rsidR="00D25F23" w:rsidRPr="00F47929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bCs/>
          <w:szCs w:val="20"/>
          <w:lang w:eastAsia="nb-NO"/>
        </w:rPr>
      </w:pPr>
    </w:p>
    <w:p w:rsid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sz w:val="28"/>
          <w:szCs w:val="28"/>
          <w:lang w:eastAsia="nb-NO"/>
        </w:rPr>
      </w:pPr>
      <w:r w:rsidRPr="00CD59E0">
        <w:rPr>
          <w:rFonts w:ascii="Calibri" w:eastAsia="Times New Roman" w:hAnsi="Calibri" w:cs="Times New Roman"/>
          <w:b/>
          <w:bCs/>
          <w:sz w:val="28"/>
          <w:szCs w:val="28"/>
          <w:lang w:eastAsia="nb-NO"/>
        </w:rPr>
        <w:t xml:space="preserve">Sak 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nb-NO"/>
        </w:rPr>
        <w:t xml:space="preserve">39/2016 </w:t>
      </w:r>
      <w:r w:rsidRPr="00CD59E0">
        <w:rPr>
          <w:rFonts w:ascii="Calibri" w:eastAsia="Times New Roman" w:hAnsi="Calibri" w:cs="Times New Roman"/>
          <w:b/>
          <w:bCs/>
          <w:sz w:val="28"/>
          <w:szCs w:val="28"/>
          <w:lang w:eastAsia="nb-NO"/>
        </w:rPr>
        <w:t xml:space="preserve">Godkjenning av innkalling og protokoll fra 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nb-NO"/>
        </w:rPr>
        <w:t>8/6-2016</w:t>
      </w:r>
    </w:p>
    <w:p w:rsidR="00D25F23" w:rsidRP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Cs/>
          <w:lang w:eastAsia="nb-NO"/>
        </w:rPr>
      </w:pPr>
      <w:r w:rsidRPr="00D25F23">
        <w:rPr>
          <w:rFonts w:ascii="Calibri" w:eastAsia="Times New Roman" w:hAnsi="Calibri" w:cs="Times New Roman"/>
          <w:bCs/>
          <w:lang w:eastAsia="nb-NO"/>
        </w:rPr>
        <w:t>Vedtak: Protokoll fra 8/6-16 og innkalling ble godkjent.</w:t>
      </w:r>
    </w:p>
    <w:p w:rsidR="00D25F23" w:rsidRPr="00CD59E0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ind w:left="1410" w:hanging="1410"/>
        <w:textAlignment w:val="baseline"/>
        <w:rPr>
          <w:rFonts w:ascii="Calibri" w:eastAsia="Times New Roman" w:hAnsi="Calibri" w:cs="Times New Roman"/>
          <w:b/>
          <w:bCs/>
          <w:sz w:val="28"/>
          <w:szCs w:val="28"/>
          <w:lang w:eastAsia="nb-NO"/>
        </w:rPr>
      </w:pPr>
      <w:r w:rsidRPr="00CD59E0">
        <w:rPr>
          <w:rFonts w:ascii="Calibri" w:eastAsia="Times New Roman" w:hAnsi="Calibri" w:cs="Times New Roman"/>
          <w:b/>
          <w:bCs/>
          <w:sz w:val="28"/>
          <w:szCs w:val="28"/>
          <w:lang w:eastAsia="nb-NO"/>
        </w:rPr>
        <w:tab/>
      </w:r>
    </w:p>
    <w:p w:rsidR="00D25F23" w:rsidRDefault="00D25F23" w:rsidP="00D25F23">
      <w:pPr>
        <w:rPr>
          <w:b/>
          <w:sz w:val="28"/>
          <w:szCs w:val="28"/>
        </w:rPr>
      </w:pPr>
      <w:r w:rsidRPr="00CD59E0">
        <w:rPr>
          <w:b/>
          <w:sz w:val="28"/>
          <w:szCs w:val="28"/>
        </w:rPr>
        <w:t xml:space="preserve">Sak </w:t>
      </w:r>
      <w:r>
        <w:rPr>
          <w:b/>
          <w:sz w:val="28"/>
          <w:szCs w:val="28"/>
        </w:rPr>
        <w:t>40</w:t>
      </w:r>
      <w:r w:rsidRPr="00CD59E0">
        <w:rPr>
          <w:b/>
          <w:sz w:val="28"/>
          <w:szCs w:val="28"/>
        </w:rPr>
        <w:t xml:space="preserve">/2016 </w:t>
      </w:r>
      <w:r>
        <w:rPr>
          <w:b/>
          <w:sz w:val="28"/>
          <w:szCs w:val="28"/>
        </w:rPr>
        <w:t>Tilbakeblikk på sommerens konserter, gudstjenester og arrangementer i Nøtterøy og Veierland kirker.</w:t>
      </w:r>
    </w:p>
    <w:p w:rsidR="00912482" w:rsidRDefault="00D25F23" w:rsidP="00D25F23">
      <w:r w:rsidRPr="00D25F23">
        <w:t>Saken tatt til orientering med følgende kommentarer:</w:t>
      </w:r>
    </w:p>
    <w:p w:rsidR="00D25F23" w:rsidRDefault="00912482" w:rsidP="00D25F23">
      <w:r>
        <w:t xml:space="preserve">Nøtterøy: </w:t>
      </w:r>
      <w:r w:rsidR="00D25F23" w:rsidRPr="00D25F23">
        <w:br/>
      </w:r>
      <w:r>
        <w:t>«Operagutta» sommerkonsert med god oppslutning, gikk i balanse.</w:t>
      </w:r>
    </w:p>
    <w:p w:rsidR="00912482" w:rsidRDefault="00912482" w:rsidP="00D25F23">
      <w:r>
        <w:t>Gudstjenestene, varierende «sommeroppslutning».</w:t>
      </w:r>
    </w:p>
    <w:p w:rsidR="00912482" w:rsidRDefault="00912482" w:rsidP="00D25F23">
      <w:r>
        <w:t xml:space="preserve">Veierland: </w:t>
      </w:r>
    </w:p>
    <w:p w:rsidR="00912482" w:rsidRDefault="00912482" w:rsidP="00D25F23">
      <w:r>
        <w:t xml:space="preserve">Det var fint at sommergudstjenestene begynte 19.30. oppslutning 15 – 40. Olsok kan </w:t>
      </w:r>
      <w:r w:rsidR="00C31FEB">
        <w:t xml:space="preserve">godt </w:t>
      </w:r>
      <w:r>
        <w:t>begynne kl. 18.00 slik at det blir tid til bevertning og andre innslag.</w:t>
      </w:r>
    </w:p>
    <w:p w:rsidR="00912482" w:rsidRPr="00D25F23" w:rsidRDefault="00912482" w:rsidP="00D25F23">
      <w:r>
        <w:t>God oppslutning om konserten med Steinar Albrigtsen.</w:t>
      </w:r>
    </w:p>
    <w:p w:rsidR="00D25F23" w:rsidRDefault="00D25F23" w:rsidP="00D25F23">
      <w:pPr>
        <w:rPr>
          <w:b/>
          <w:sz w:val="28"/>
          <w:szCs w:val="28"/>
        </w:rPr>
      </w:pPr>
      <w:r w:rsidRPr="00375FCC">
        <w:rPr>
          <w:b/>
          <w:sz w:val="28"/>
          <w:szCs w:val="28"/>
        </w:rPr>
        <w:t xml:space="preserve">Sak </w:t>
      </w:r>
      <w:r>
        <w:rPr>
          <w:b/>
          <w:sz w:val="28"/>
          <w:szCs w:val="28"/>
        </w:rPr>
        <w:t>41/</w:t>
      </w:r>
      <w:r w:rsidRPr="00375FCC">
        <w:rPr>
          <w:b/>
          <w:sz w:val="28"/>
          <w:szCs w:val="28"/>
        </w:rPr>
        <w:t xml:space="preserve">2016 </w:t>
      </w:r>
      <w:r>
        <w:rPr>
          <w:b/>
          <w:sz w:val="28"/>
          <w:szCs w:val="28"/>
        </w:rPr>
        <w:t>KMU</w:t>
      </w:r>
    </w:p>
    <w:p w:rsidR="006B5450" w:rsidRDefault="00D25F23" w:rsidP="00D25F23">
      <w:r w:rsidRPr="000023E8">
        <w:t>Tomas Collin orienter</w:t>
      </w:r>
      <w:r w:rsidR="006B5450">
        <w:t>te</w:t>
      </w:r>
      <w:r w:rsidRPr="000023E8">
        <w:t xml:space="preserve"> i saken</w:t>
      </w:r>
      <w:r>
        <w:t xml:space="preserve">. </w:t>
      </w:r>
      <w:r w:rsidR="00912482">
        <w:t xml:space="preserve">KMU har hatt sitt første møte.  </w:t>
      </w:r>
    </w:p>
    <w:p w:rsidR="006B5450" w:rsidRPr="006B5450" w:rsidRDefault="006B5450" w:rsidP="00D25F23">
      <w:pPr>
        <w:rPr>
          <w:b/>
        </w:rPr>
      </w:pPr>
      <w:r w:rsidRPr="006B5450">
        <w:rPr>
          <w:b/>
        </w:rPr>
        <w:t>Vedtak:</w:t>
      </w:r>
    </w:p>
    <w:p w:rsidR="00912482" w:rsidRDefault="00912482" w:rsidP="00D25F23">
      <w:r>
        <w:t xml:space="preserve">Nøtterøy menighetsråd </w:t>
      </w:r>
      <w:r w:rsidR="006B5450">
        <w:t>har første drøfting om vårens program i møte 12/10.</w:t>
      </w:r>
    </w:p>
    <w:p w:rsidR="006B5450" w:rsidRDefault="006B5450" w:rsidP="00D25F23">
      <w:r>
        <w:t>NMR ber KMU om å utarbeide en enkel folder om høstens konsertprogram i kirkene i henhold til vedtatt mandat.</w:t>
      </w:r>
    </w:p>
    <w:p w:rsidR="00DD5F6A" w:rsidRDefault="00DD5F6A" w:rsidP="00D25F23">
      <w:pPr>
        <w:rPr>
          <w:b/>
          <w:sz w:val="28"/>
          <w:szCs w:val="28"/>
        </w:rPr>
      </w:pPr>
    </w:p>
    <w:p w:rsidR="00D25F23" w:rsidRDefault="00D25F23" w:rsidP="00D25F23">
      <w:pPr>
        <w:rPr>
          <w:b/>
          <w:sz w:val="28"/>
          <w:szCs w:val="28"/>
        </w:rPr>
      </w:pPr>
      <w:r w:rsidRPr="00375FCC">
        <w:rPr>
          <w:b/>
          <w:sz w:val="28"/>
          <w:szCs w:val="28"/>
        </w:rPr>
        <w:t>Sak</w:t>
      </w:r>
      <w:r>
        <w:rPr>
          <w:b/>
          <w:sz w:val="28"/>
          <w:szCs w:val="28"/>
        </w:rPr>
        <w:t>42</w:t>
      </w:r>
      <w:r w:rsidRPr="00375FCC">
        <w:rPr>
          <w:b/>
          <w:sz w:val="28"/>
          <w:szCs w:val="28"/>
        </w:rPr>
        <w:t xml:space="preserve">/2016 </w:t>
      </w:r>
      <w:r>
        <w:rPr>
          <w:b/>
          <w:sz w:val="28"/>
          <w:szCs w:val="28"/>
        </w:rPr>
        <w:t>Informasjonsarbeid i kirken på Nøtterøy</w:t>
      </w:r>
    </w:p>
    <w:p w:rsidR="006356E2" w:rsidRDefault="00D25F23" w:rsidP="00D25F23">
      <w:pPr>
        <w:rPr>
          <w:sz w:val="22"/>
          <w:szCs w:val="22"/>
        </w:rPr>
      </w:pPr>
      <w:r w:rsidRPr="005435B5">
        <w:rPr>
          <w:sz w:val="22"/>
          <w:szCs w:val="22"/>
        </w:rPr>
        <w:t xml:space="preserve">Irene </w:t>
      </w:r>
      <w:r w:rsidR="006356E2" w:rsidRPr="005435B5">
        <w:rPr>
          <w:sz w:val="22"/>
          <w:szCs w:val="22"/>
        </w:rPr>
        <w:t>innled</w:t>
      </w:r>
      <w:r w:rsidR="006356E2">
        <w:rPr>
          <w:sz w:val="22"/>
          <w:szCs w:val="22"/>
        </w:rPr>
        <w:t>et</w:t>
      </w:r>
      <w:r w:rsidRPr="005435B5">
        <w:rPr>
          <w:sz w:val="22"/>
          <w:szCs w:val="22"/>
        </w:rPr>
        <w:t xml:space="preserve"> om informasjonsutvalgets arbeid.</w:t>
      </w:r>
    </w:p>
    <w:p w:rsidR="00D25F23" w:rsidRDefault="00C31FEB" w:rsidP="00D25F23">
      <w:pPr>
        <w:rPr>
          <w:sz w:val="22"/>
          <w:szCs w:val="22"/>
        </w:rPr>
      </w:pPr>
      <w:r>
        <w:rPr>
          <w:sz w:val="22"/>
          <w:szCs w:val="22"/>
        </w:rPr>
        <w:t>Følgende momenter kom fram i samtalen:</w:t>
      </w:r>
    </w:p>
    <w:p w:rsidR="00C31FEB" w:rsidRDefault="00C31FEB" w:rsidP="00D25F23">
      <w:pPr>
        <w:rPr>
          <w:sz w:val="22"/>
          <w:szCs w:val="22"/>
        </w:rPr>
      </w:pPr>
      <w:r w:rsidRPr="00DD5F6A">
        <w:rPr>
          <w:b/>
          <w:sz w:val="22"/>
          <w:szCs w:val="22"/>
        </w:rPr>
        <w:lastRenderedPageBreak/>
        <w:t>Menighetsbladet:</w:t>
      </w:r>
      <w:r>
        <w:rPr>
          <w:sz w:val="22"/>
          <w:szCs w:val="22"/>
        </w:rPr>
        <w:t xml:space="preserve"> Fint løft med ny design og innhold.  Viktig å få det ut. Viktig at menighetsbladet presenterer aktivitetene i menighetene. </w:t>
      </w:r>
      <w:r w:rsidR="009C3291">
        <w:rPr>
          <w:sz w:val="22"/>
          <w:szCs w:val="22"/>
        </w:rPr>
        <w:t xml:space="preserve">Menighetsbladet bør være nedlastbart. </w:t>
      </w:r>
      <w:r>
        <w:rPr>
          <w:sz w:val="22"/>
          <w:szCs w:val="22"/>
        </w:rPr>
        <w:t>Nyttig med avklaring av mandat til redaktør og informasjonsutvalg. Nyttig å avklare linjer, hvem kan man sende informasjon til.</w:t>
      </w:r>
    </w:p>
    <w:p w:rsidR="00C31FEB" w:rsidRDefault="00C31FEB" w:rsidP="00D25F23">
      <w:pPr>
        <w:rPr>
          <w:sz w:val="22"/>
          <w:szCs w:val="22"/>
        </w:rPr>
      </w:pPr>
      <w:r w:rsidRPr="00DD5F6A">
        <w:rPr>
          <w:b/>
          <w:sz w:val="22"/>
          <w:szCs w:val="22"/>
        </w:rPr>
        <w:t>Informasjonstavler:</w:t>
      </w:r>
      <w:r>
        <w:rPr>
          <w:sz w:val="22"/>
          <w:szCs w:val="22"/>
        </w:rPr>
        <w:t xml:space="preserve"> Kan aktiviteter på BMS og Torød også omtales på tavle i Teie kirke? Kan det være ønskelig med en informasjonstavle på BMS?</w:t>
      </w:r>
    </w:p>
    <w:p w:rsidR="00C31FEB" w:rsidRDefault="00C31FEB" w:rsidP="00D25F23">
      <w:pPr>
        <w:rPr>
          <w:sz w:val="22"/>
          <w:szCs w:val="22"/>
        </w:rPr>
      </w:pPr>
      <w:r w:rsidRPr="00DD5F6A">
        <w:rPr>
          <w:b/>
          <w:sz w:val="22"/>
          <w:szCs w:val="22"/>
        </w:rPr>
        <w:t xml:space="preserve">Face bok: </w:t>
      </w:r>
      <w:r w:rsidR="009C3291">
        <w:rPr>
          <w:sz w:val="22"/>
          <w:szCs w:val="22"/>
        </w:rPr>
        <w:t>Viktig informasjonskanal og nyhetsdeling. Hvordan sikre at den kommer ut? Forventning om at alle gudstjenester og viktige arrangementer blir omtalt, og presentasjon av viktige hendelser i etterkant. Det må tydeliggjøres hvem som er administrator og kontaktpersoner. Nyttig med videre utvikling for aktiv medvirkning, dialog og respons.</w:t>
      </w:r>
    </w:p>
    <w:p w:rsidR="00D25F23" w:rsidRDefault="009C3291" w:rsidP="00D25F23">
      <w:r w:rsidRPr="00DD5F6A">
        <w:rPr>
          <w:b/>
        </w:rPr>
        <w:t>«Hjemmeside»</w:t>
      </w:r>
      <w:r>
        <w:t xml:space="preserve"> venter på videre utvikling, fortsatt viktig som oppslagsverk, oversikter må gå lenger enn 1 mnd. </w:t>
      </w:r>
      <w:r w:rsidR="00DD5F6A">
        <w:t>f</w:t>
      </w:r>
      <w:r>
        <w:t>ram.  Kanskje menighetsrådene også bør ha sitt presentasjonsrom?</w:t>
      </w:r>
    </w:p>
    <w:p w:rsidR="009C3291" w:rsidRPr="00880FEE" w:rsidRDefault="009C3291" w:rsidP="00D25F23">
      <w:r w:rsidRPr="00DD5F6A">
        <w:rPr>
          <w:b/>
        </w:rPr>
        <w:t>Intranett:</w:t>
      </w:r>
      <w:r>
        <w:t xml:space="preserve"> det er ønskelig at menighetsrådene også kommer inn på det nye intranettet.</w:t>
      </w:r>
    </w:p>
    <w:p w:rsidR="00D25F23" w:rsidRDefault="00D25F23" w:rsidP="00D25F23">
      <w:pPr>
        <w:rPr>
          <w:b/>
          <w:sz w:val="28"/>
          <w:szCs w:val="28"/>
        </w:rPr>
      </w:pPr>
      <w:r w:rsidRPr="005A4337">
        <w:rPr>
          <w:b/>
          <w:sz w:val="28"/>
          <w:szCs w:val="28"/>
        </w:rPr>
        <w:t xml:space="preserve">Sak </w:t>
      </w:r>
      <w:r>
        <w:rPr>
          <w:b/>
          <w:sz w:val="28"/>
          <w:szCs w:val="28"/>
        </w:rPr>
        <w:t>43</w:t>
      </w:r>
      <w:r w:rsidRPr="005A4337">
        <w:rPr>
          <w:b/>
          <w:sz w:val="28"/>
          <w:szCs w:val="28"/>
        </w:rPr>
        <w:t xml:space="preserve">/16 </w:t>
      </w:r>
      <w:r>
        <w:rPr>
          <w:b/>
          <w:sz w:val="28"/>
          <w:szCs w:val="28"/>
        </w:rPr>
        <w:t>Tilbakemelding fra studiepermisjon</w:t>
      </w:r>
    </w:p>
    <w:p w:rsidR="00D25F23" w:rsidRPr="005435B5" w:rsidRDefault="00D25F23" w:rsidP="00D25F23">
      <w:pPr>
        <w:rPr>
          <w:sz w:val="22"/>
          <w:szCs w:val="22"/>
        </w:rPr>
      </w:pPr>
      <w:r w:rsidRPr="005435B5">
        <w:rPr>
          <w:sz w:val="22"/>
          <w:szCs w:val="22"/>
        </w:rPr>
        <w:t>Inger orienter</w:t>
      </w:r>
      <w:r w:rsidR="006356E2">
        <w:rPr>
          <w:sz w:val="22"/>
          <w:szCs w:val="22"/>
        </w:rPr>
        <w:t>te</w:t>
      </w:r>
      <w:r w:rsidRPr="005435B5">
        <w:rPr>
          <w:sz w:val="22"/>
          <w:szCs w:val="22"/>
        </w:rPr>
        <w:t xml:space="preserve"> om sin studiepermisjon</w:t>
      </w:r>
      <w:r w:rsidR="006356E2">
        <w:rPr>
          <w:sz w:val="22"/>
          <w:szCs w:val="22"/>
        </w:rPr>
        <w:t>. Interessante</w:t>
      </w:r>
      <w:r w:rsidRPr="005435B5">
        <w:rPr>
          <w:sz w:val="22"/>
          <w:szCs w:val="22"/>
        </w:rPr>
        <w:t xml:space="preserve"> </w:t>
      </w:r>
      <w:r w:rsidR="006356E2">
        <w:rPr>
          <w:sz w:val="22"/>
          <w:szCs w:val="22"/>
        </w:rPr>
        <w:t>studier om dialogarbeid og sjelesorgsymposium. God inspirasjon til videre arbeid.</w:t>
      </w:r>
    </w:p>
    <w:p w:rsidR="00D25F23" w:rsidRDefault="00D25F23" w:rsidP="00D25F23">
      <w:pPr>
        <w:tabs>
          <w:tab w:val="left" w:pos="7575"/>
        </w:tabs>
        <w:rPr>
          <w:b/>
          <w:sz w:val="28"/>
          <w:szCs w:val="28"/>
        </w:rPr>
      </w:pPr>
      <w:r w:rsidRPr="00A844EB">
        <w:rPr>
          <w:b/>
          <w:sz w:val="28"/>
          <w:szCs w:val="28"/>
        </w:rPr>
        <w:t>Sak 44/16 Organisering av rådsarbeidet i høstsemesteret.</w:t>
      </w:r>
    </w:p>
    <w:p w:rsidR="00D25F23" w:rsidRDefault="00D25F23" w:rsidP="00D25F23">
      <w:pPr>
        <w:tabs>
          <w:tab w:val="left" w:pos="7575"/>
        </w:tabs>
      </w:pPr>
      <w:r w:rsidRPr="00D25F23">
        <w:t xml:space="preserve">Vedtak: </w:t>
      </w:r>
      <w:r>
        <w:t xml:space="preserve">Organisering av høstens aktiviteter </w:t>
      </w:r>
      <w:r w:rsidR="00371E5C">
        <w:t>godkjennes</w:t>
      </w:r>
      <w:r>
        <w:t>.</w:t>
      </w:r>
    </w:p>
    <w:p w:rsidR="00D25F23" w:rsidRPr="00D25F23" w:rsidRDefault="00D25F23" w:rsidP="00D25F23">
      <w:pPr>
        <w:tabs>
          <w:tab w:val="left" w:pos="7575"/>
        </w:tabs>
        <w:rPr>
          <w:b/>
        </w:rPr>
      </w:pPr>
      <w:r w:rsidRPr="00D25F23">
        <w:rPr>
          <w:b/>
        </w:rPr>
        <w:t>Tema</w:t>
      </w:r>
    </w:p>
    <w:p w:rsidR="00D25F23" w:rsidRPr="00A844EB" w:rsidRDefault="00D25F23" w:rsidP="00D25F23">
      <w:pPr>
        <w:tabs>
          <w:tab w:val="left" w:pos="7575"/>
        </w:tabs>
      </w:pPr>
      <w:r w:rsidRPr="00A844EB">
        <w:t>31/8-16: Konsert</w:t>
      </w:r>
      <w:r>
        <w:t xml:space="preserve"> og </w:t>
      </w:r>
      <w:r w:rsidRPr="00A844EB">
        <w:t>kultur, høstens program</w:t>
      </w:r>
    </w:p>
    <w:p w:rsidR="00D25F23" w:rsidRDefault="00D25F23" w:rsidP="00D25F23">
      <w:pPr>
        <w:tabs>
          <w:tab w:val="left" w:pos="7575"/>
        </w:tabs>
      </w:pPr>
      <w:r w:rsidRPr="00A844EB">
        <w:t>7/9-16: Gudstjenesten, fellesmøte for alle rådene</w:t>
      </w:r>
    </w:p>
    <w:p w:rsidR="00D25F23" w:rsidRPr="00A844EB" w:rsidRDefault="00D25F23" w:rsidP="00D25F23">
      <w:pPr>
        <w:tabs>
          <w:tab w:val="left" w:pos="7575"/>
        </w:tabs>
      </w:pPr>
      <w:r w:rsidRPr="00A844EB">
        <w:t>12/10-16: Misjonsprosjektet</w:t>
      </w:r>
    </w:p>
    <w:p w:rsidR="00D25F23" w:rsidRPr="00A844EB" w:rsidRDefault="00D25F23" w:rsidP="00D25F23">
      <w:pPr>
        <w:tabs>
          <w:tab w:val="left" w:pos="7575"/>
        </w:tabs>
      </w:pPr>
      <w:r w:rsidRPr="00A844EB">
        <w:t>16/11-16: Begeistringskveld for alle frivillige</w:t>
      </w:r>
    </w:p>
    <w:p w:rsidR="00D25F23" w:rsidRPr="00A844EB" w:rsidRDefault="00D25F23" w:rsidP="00D25F23">
      <w:pPr>
        <w:tabs>
          <w:tab w:val="left" w:pos="7575"/>
        </w:tabs>
      </w:pPr>
      <w:r w:rsidRPr="00A844EB">
        <w:t xml:space="preserve">23/11: </w:t>
      </w:r>
      <w:r w:rsidR="006356E2">
        <w:t>Diakoni v. Dag Litleskare</w:t>
      </w:r>
    </w:p>
    <w:p w:rsidR="00D25F23" w:rsidRPr="00A844EB" w:rsidRDefault="00D25F23" w:rsidP="00D25F23">
      <w:pPr>
        <w:tabs>
          <w:tab w:val="left" w:pos="7575"/>
        </w:tabs>
      </w:pPr>
      <w:r w:rsidRPr="00A844EB">
        <w:t xml:space="preserve">7/12: </w:t>
      </w:r>
      <w:r w:rsidR="006356E2" w:rsidRPr="00A844EB">
        <w:t xml:space="preserve">Kunst og kultur – gjør porten vid – gjør en forskjell/Tore </w:t>
      </w:r>
      <w:r w:rsidR="0062742D" w:rsidRPr="00A844EB">
        <w:t>Dvergastein</w:t>
      </w:r>
      <w:r w:rsidR="0062742D">
        <w:t>,</w:t>
      </w:r>
      <w:r w:rsidR="0062742D" w:rsidRPr="00A844EB">
        <w:t xml:space="preserve"> Vårprogrammet</w:t>
      </w:r>
    </w:p>
    <w:p w:rsidR="00D25F23" w:rsidRPr="00A844EB" w:rsidRDefault="00D25F23" w:rsidP="00D25F23">
      <w:pPr>
        <w:tabs>
          <w:tab w:val="left" w:pos="7575"/>
        </w:tabs>
      </w:pPr>
      <w:r>
        <w:rPr>
          <w:b/>
        </w:rPr>
        <w:t>«</w:t>
      </w:r>
      <w:r w:rsidRPr="00A844EB">
        <w:rPr>
          <w:b/>
        </w:rPr>
        <w:t>Bevertningsansvar</w:t>
      </w:r>
      <w:r>
        <w:rPr>
          <w:b/>
        </w:rPr>
        <w:t>»</w:t>
      </w:r>
      <w:r w:rsidRPr="00A844EB">
        <w:rPr>
          <w:b/>
        </w:rPr>
        <w:t>:</w:t>
      </w:r>
      <w:r w:rsidRPr="00A844EB">
        <w:rPr>
          <w:b/>
        </w:rPr>
        <w:br/>
      </w:r>
      <w:r w:rsidRPr="00A844EB">
        <w:t>31/8 Inger og Irene</w:t>
      </w:r>
    </w:p>
    <w:p w:rsidR="00D25F23" w:rsidRPr="00A844EB" w:rsidRDefault="00D25F23" w:rsidP="00D25F23">
      <w:pPr>
        <w:tabs>
          <w:tab w:val="left" w:pos="7575"/>
        </w:tabs>
      </w:pPr>
      <w:r w:rsidRPr="00A844EB">
        <w:t>12/1</w:t>
      </w:r>
      <w:r w:rsidR="006356E2">
        <w:t>0</w:t>
      </w:r>
      <w:r w:rsidRPr="00A844EB">
        <w:t xml:space="preserve"> Aud og Trond</w:t>
      </w:r>
    </w:p>
    <w:p w:rsidR="00D25F23" w:rsidRPr="00A844EB" w:rsidRDefault="00D25F23" w:rsidP="00D25F23">
      <w:pPr>
        <w:tabs>
          <w:tab w:val="left" w:pos="7575"/>
        </w:tabs>
      </w:pPr>
      <w:r w:rsidRPr="00A844EB">
        <w:t>23/11 Anne R og Anett</w:t>
      </w:r>
    </w:p>
    <w:p w:rsidR="00D25F23" w:rsidRPr="00067C60" w:rsidRDefault="00D25F23" w:rsidP="00D25F23">
      <w:pPr>
        <w:tabs>
          <w:tab w:val="left" w:pos="7575"/>
        </w:tabs>
        <w:rPr>
          <w:b/>
        </w:rPr>
      </w:pPr>
      <w:r w:rsidRPr="00A844EB">
        <w:t>7/12 «Kveldsmat» Iselin og Tomas</w:t>
      </w:r>
      <w:r>
        <w:rPr>
          <w:b/>
        </w:rPr>
        <w:tab/>
      </w:r>
    </w:p>
    <w:p w:rsidR="00D25F23" w:rsidRDefault="00D25F23" w:rsidP="00D25F23">
      <w:pPr>
        <w:tabs>
          <w:tab w:val="left" w:pos="7575"/>
        </w:tabs>
        <w:rPr>
          <w:b/>
        </w:rPr>
      </w:pPr>
      <w:r>
        <w:rPr>
          <w:b/>
        </w:rPr>
        <w:t>Kirkekaffer:</w:t>
      </w:r>
    </w:p>
    <w:p w:rsidR="00D25F23" w:rsidRDefault="00D25F23" w:rsidP="00D25F23">
      <w:pPr>
        <w:tabs>
          <w:tab w:val="left" w:pos="7575"/>
        </w:tabs>
      </w:pPr>
      <w:r>
        <w:rPr>
          <w:b/>
        </w:rPr>
        <w:t>Hovedkomite: Aud, Eva og Trond</w:t>
      </w:r>
      <w:r w:rsidRPr="00A844EB">
        <w:t>: Ansvar for at det praktiske er i orden, koordinere hjelpere.</w:t>
      </w:r>
    </w:p>
    <w:p w:rsidR="00D25F23" w:rsidRPr="00003EBA" w:rsidRDefault="00D25F23" w:rsidP="00D25F23">
      <w:pPr>
        <w:tabs>
          <w:tab w:val="left" w:pos="7575"/>
        </w:tabs>
        <w:rPr>
          <w:sz w:val="22"/>
          <w:szCs w:val="22"/>
        </w:rPr>
      </w:pPr>
      <w:r w:rsidRPr="00003EBA">
        <w:rPr>
          <w:sz w:val="22"/>
          <w:szCs w:val="22"/>
        </w:rPr>
        <w:lastRenderedPageBreak/>
        <w:t>28/8: MR v/Eva</w:t>
      </w:r>
    </w:p>
    <w:p w:rsidR="00D25F23" w:rsidRDefault="00D25F23" w:rsidP="00D25F23">
      <w:pPr>
        <w:tabs>
          <w:tab w:val="left" w:pos="7575"/>
        </w:tabs>
        <w:rPr>
          <w:sz w:val="22"/>
          <w:szCs w:val="22"/>
        </w:rPr>
      </w:pPr>
      <w:r w:rsidRPr="00003EBA">
        <w:rPr>
          <w:sz w:val="22"/>
          <w:szCs w:val="22"/>
        </w:rPr>
        <w:t>11/9: presentasjon av konfirmanter. MR kaffe, konfirmantforeldre kaker</w:t>
      </w:r>
      <w:r w:rsidR="005E0DAF">
        <w:rPr>
          <w:sz w:val="22"/>
          <w:szCs w:val="22"/>
        </w:rPr>
        <w:t xml:space="preserve">                                             </w:t>
      </w:r>
      <w:r w:rsidR="006356E2">
        <w:rPr>
          <w:sz w:val="22"/>
          <w:szCs w:val="22"/>
        </w:rPr>
        <w:t xml:space="preserve"> </w:t>
      </w:r>
      <w:r w:rsidRPr="00003EBA">
        <w:rPr>
          <w:sz w:val="22"/>
          <w:szCs w:val="22"/>
        </w:rPr>
        <w:t>25/9 Ungdomskantoriet MR bistår</w:t>
      </w:r>
      <w:r w:rsidR="006356E2">
        <w:rPr>
          <w:sz w:val="22"/>
          <w:szCs w:val="22"/>
        </w:rPr>
        <w:t xml:space="preserve"> </w:t>
      </w:r>
      <w:r w:rsidR="005E0DAF"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Pr="00003EBA">
        <w:rPr>
          <w:sz w:val="22"/>
          <w:szCs w:val="22"/>
        </w:rPr>
        <w:t>16/10 BU v. Ellen og Sonja, gutt</w:t>
      </w:r>
      <w:r w:rsidR="006356E2">
        <w:rPr>
          <w:sz w:val="22"/>
          <w:szCs w:val="22"/>
        </w:rPr>
        <w:t>ekoret, MR bistår</w:t>
      </w:r>
      <w:r w:rsidR="005E0DAF"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003EBA">
        <w:rPr>
          <w:sz w:val="22"/>
          <w:szCs w:val="22"/>
        </w:rPr>
        <w:t>23/10 Høsttakkefest MR. Ragnhild Freberg</w:t>
      </w:r>
      <w:r w:rsidRPr="00003EBA">
        <w:rPr>
          <w:sz w:val="22"/>
          <w:szCs w:val="22"/>
        </w:rPr>
        <w:br/>
        <w:t>20/11 Viva Voce, MR ansvar</w:t>
      </w:r>
      <w:r w:rsidR="005E0DAF">
        <w:rPr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003EBA">
        <w:rPr>
          <w:sz w:val="22"/>
          <w:szCs w:val="22"/>
        </w:rPr>
        <w:t>4/12 «Nine lessons and carols» MR kaffe, kammerkoret kaker</w:t>
      </w:r>
    </w:p>
    <w:p w:rsidR="006356E2" w:rsidRPr="006356E2" w:rsidRDefault="006356E2" w:rsidP="00D25F23">
      <w:pPr>
        <w:tabs>
          <w:tab w:val="left" w:pos="7575"/>
        </w:tabs>
        <w:rPr>
          <w:b/>
          <w:sz w:val="22"/>
          <w:szCs w:val="22"/>
        </w:rPr>
      </w:pPr>
      <w:r w:rsidRPr="006356E2">
        <w:rPr>
          <w:b/>
          <w:sz w:val="22"/>
          <w:szCs w:val="22"/>
        </w:rPr>
        <w:t>Kommentarer:</w:t>
      </w:r>
    </w:p>
    <w:p w:rsidR="006356E2" w:rsidRDefault="006356E2" w:rsidP="00D25F23">
      <w:pPr>
        <w:tabs>
          <w:tab w:val="left" w:pos="7575"/>
        </w:tabs>
        <w:rPr>
          <w:sz w:val="22"/>
          <w:szCs w:val="22"/>
        </w:rPr>
      </w:pPr>
      <w:r>
        <w:rPr>
          <w:sz w:val="22"/>
          <w:szCs w:val="22"/>
        </w:rPr>
        <w:t>Eva tar kontakt med Jørgen kirketjener for å finne en annen plassering av «kirkekaffeutstyret»</w:t>
      </w:r>
      <w:r w:rsidR="001830CE">
        <w:rPr>
          <w:sz w:val="22"/>
          <w:szCs w:val="22"/>
        </w:rPr>
        <w:t>, Tavlerommet vil være nyttig også til bruk for kirkeverter</w:t>
      </w:r>
      <w:r>
        <w:rPr>
          <w:sz w:val="22"/>
          <w:szCs w:val="22"/>
        </w:rPr>
        <w:t>.</w:t>
      </w:r>
    </w:p>
    <w:p w:rsidR="006356E2" w:rsidRPr="00003EBA" w:rsidRDefault="006356E2" w:rsidP="00D25F23">
      <w:pPr>
        <w:tabs>
          <w:tab w:val="left" w:pos="7575"/>
        </w:tabs>
        <w:rPr>
          <w:sz w:val="22"/>
          <w:szCs w:val="22"/>
        </w:rPr>
      </w:pPr>
    </w:p>
    <w:p w:rsidR="00D25F23" w:rsidRDefault="00D25F23" w:rsidP="00D25F23">
      <w:pPr>
        <w:tabs>
          <w:tab w:val="left" w:pos="7575"/>
        </w:tabs>
        <w:rPr>
          <w:b/>
          <w:sz w:val="28"/>
          <w:szCs w:val="28"/>
        </w:rPr>
      </w:pPr>
      <w:r w:rsidRPr="00003EBA">
        <w:rPr>
          <w:b/>
          <w:sz w:val="28"/>
          <w:szCs w:val="28"/>
        </w:rPr>
        <w:t xml:space="preserve">Sak 45/2016 </w:t>
      </w:r>
      <w:r>
        <w:rPr>
          <w:b/>
          <w:sz w:val="28"/>
          <w:szCs w:val="28"/>
        </w:rPr>
        <w:t>Vedtak om signaturrett</w:t>
      </w:r>
      <w:r w:rsidRPr="00003EBA">
        <w:rPr>
          <w:b/>
          <w:sz w:val="28"/>
          <w:szCs w:val="28"/>
        </w:rPr>
        <w:t xml:space="preserve"> </w:t>
      </w:r>
    </w:p>
    <w:p w:rsidR="00D25F23" w:rsidRPr="00003EBA" w:rsidRDefault="00D25F23" w:rsidP="00D25F23">
      <w:pPr>
        <w:tabs>
          <w:tab w:val="left" w:pos="7575"/>
        </w:tabs>
        <w:rPr>
          <w:sz w:val="22"/>
          <w:szCs w:val="22"/>
        </w:rPr>
      </w:pPr>
      <w:r w:rsidRPr="00003EBA">
        <w:rPr>
          <w:sz w:val="22"/>
          <w:szCs w:val="22"/>
        </w:rPr>
        <w:t>Menighetsrådet ønsker at det både skal være mulig å gi offer med Vip</w:t>
      </w:r>
      <w:r>
        <w:rPr>
          <w:sz w:val="22"/>
          <w:szCs w:val="22"/>
        </w:rPr>
        <w:t>p</w:t>
      </w:r>
      <w:r w:rsidRPr="00003EBA">
        <w:rPr>
          <w:sz w:val="22"/>
          <w:szCs w:val="22"/>
        </w:rPr>
        <w:t xml:space="preserve">s og M-cash. Rådet må gi kirkeverge Merete Allum </w:t>
      </w:r>
      <w:r>
        <w:rPr>
          <w:sz w:val="22"/>
          <w:szCs w:val="22"/>
        </w:rPr>
        <w:t>signaturrett</w:t>
      </w:r>
      <w:r w:rsidRPr="00003EBA">
        <w:rPr>
          <w:sz w:val="22"/>
          <w:szCs w:val="22"/>
        </w:rPr>
        <w:t xml:space="preserve"> for å opprette Vip</w:t>
      </w:r>
      <w:r>
        <w:rPr>
          <w:sz w:val="22"/>
          <w:szCs w:val="22"/>
        </w:rPr>
        <w:t>p</w:t>
      </w:r>
      <w:r w:rsidRPr="00003EBA">
        <w:rPr>
          <w:sz w:val="22"/>
          <w:szCs w:val="22"/>
        </w:rPr>
        <w:t>s kontakt.</w:t>
      </w:r>
    </w:p>
    <w:p w:rsidR="00D25F23" w:rsidRPr="004D5A6B" w:rsidRDefault="004D5A6B" w:rsidP="00D25F23">
      <w:pPr>
        <w:rPr>
          <w:rFonts w:asciiTheme="majorHAnsi" w:hAnsiTheme="majorHAnsi"/>
        </w:rPr>
      </w:pPr>
      <w:r w:rsidRPr="004D5A6B">
        <w:rPr>
          <w:rFonts w:asciiTheme="majorHAnsi" w:hAnsiTheme="majorHAnsi"/>
        </w:rPr>
        <w:t>V</w:t>
      </w:r>
      <w:r w:rsidR="00D25F23" w:rsidRPr="004D5A6B">
        <w:rPr>
          <w:rFonts w:asciiTheme="majorHAnsi" w:hAnsiTheme="majorHAnsi"/>
        </w:rPr>
        <w:t>edtak:</w:t>
      </w:r>
    </w:p>
    <w:p w:rsidR="00D25F23" w:rsidRPr="004D5A6B" w:rsidRDefault="00D25F23" w:rsidP="00D25F23">
      <w:pPr>
        <w:pStyle w:val="Brdtekst21"/>
        <w:rPr>
          <w:rFonts w:asciiTheme="majorHAnsi" w:hAnsiTheme="majorHAnsi"/>
          <w:sz w:val="22"/>
          <w:szCs w:val="22"/>
        </w:rPr>
      </w:pPr>
      <w:r w:rsidRPr="004D5A6B">
        <w:rPr>
          <w:rFonts w:asciiTheme="majorHAnsi" w:hAnsiTheme="majorHAnsi"/>
          <w:sz w:val="22"/>
          <w:szCs w:val="22"/>
        </w:rPr>
        <w:t>Nøtterøy menighetsråd vedtar at kirkeverge Merete Stensrød Allum f: 060670 36679 har signaturrett alene på vegne av Nøtterøy sokn 976 990 994. Allum kan med dette opprette bankkonto og Vipps for Nøtterøy sokn.</w:t>
      </w:r>
    </w:p>
    <w:p w:rsidR="00D25F23" w:rsidRDefault="00D25F23" w:rsidP="00D25F23">
      <w:pPr>
        <w:rPr>
          <w:sz w:val="22"/>
          <w:szCs w:val="22"/>
        </w:rPr>
      </w:pPr>
    </w:p>
    <w:p w:rsidR="00D25F23" w:rsidRPr="00AE2130" w:rsidRDefault="00D25F23" w:rsidP="00D25F23">
      <w:pPr>
        <w:rPr>
          <w:b/>
          <w:sz w:val="28"/>
          <w:szCs w:val="28"/>
        </w:rPr>
      </w:pPr>
      <w:r w:rsidRPr="00AE2130">
        <w:rPr>
          <w:b/>
          <w:sz w:val="28"/>
          <w:szCs w:val="28"/>
        </w:rPr>
        <w:t xml:space="preserve">Sak </w:t>
      </w:r>
      <w:r>
        <w:rPr>
          <w:b/>
          <w:sz w:val="28"/>
          <w:szCs w:val="28"/>
        </w:rPr>
        <w:t>46</w:t>
      </w:r>
      <w:r w:rsidRPr="00AE2130">
        <w:rPr>
          <w:b/>
          <w:sz w:val="28"/>
          <w:szCs w:val="28"/>
        </w:rPr>
        <w:t>/2016 Orienteringer fra råd og utvalg</w:t>
      </w:r>
      <w:r>
        <w:rPr>
          <w:b/>
          <w:sz w:val="28"/>
          <w:szCs w:val="28"/>
        </w:rPr>
        <w:t>:</w:t>
      </w:r>
    </w:p>
    <w:p w:rsidR="00D25F23" w:rsidRDefault="00D25F23" w:rsidP="00D25F2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AU</w:t>
      </w:r>
      <w:r w:rsidR="006356E2">
        <w:t xml:space="preserve">: protokoll 25/8-16 godkjent. </w:t>
      </w:r>
    </w:p>
    <w:p w:rsidR="00D25F23" w:rsidRDefault="00D25F23" w:rsidP="00D25F2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Fellesråd/Færder kirkelige fellesnemd</w:t>
      </w:r>
      <w:r w:rsidR="006356E2">
        <w:t xml:space="preserve">: Orientering om arbeidet status, </w:t>
      </w:r>
      <w:r w:rsidR="007E7F87">
        <w:t xml:space="preserve">Intranett, </w:t>
      </w:r>
      <w:r w:rsidR="006356E2">
        <w:t>«Kick off» for de ansat</w:t>
      </w:r>
      <w:r w:rsidR="007E7F87">
        <w:t>te</w:t>
      </w:r>
      <w:r w:rsidR="006356E2">
        <w:t xml:space="preserve"> og arbeidsgruppene.</w:t>
      </w:r>
    </w:p>
    <w:p w:rsidR="006356E2" w:rsidRDefault="006356E2" w:rsidP="00D25F23">
      <w:pPr>
        <w:rPr>
          <w:b/>
          <w:sz w:val="28"/>
          <w:szCs w:val="28"/>
        </w:rPr>
      </w:pPr>
    </w:p>
    <w:p w:rsidR="00D25F23" w:rsidRDefault="00D25F23" w:rsidP="00D25F23">
      <w:pPr>
        <w:rPr>
          <w:b/>
          <w:sz w:val="28"/>
          <w:szCs w:val="28"/>
        </w:rPr>
      </w:pPr>
      <w:r w:rsidRPr="00AE2130">
        <w:rPr>
          <w:b/>
          <w:sz w:val="28"/>
          <w:szCs w:val="28"/>
        </w:rPr>
        <w:t>Eventuelt</w:t>
      </w:r>
    </w:p>
    <w:p w:rsidR="00D25F23" w:rsidRDefault="001830CE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Cs/>
          <w:szCs w:val="20"/>
          <w:lang w:eastAsia="nb-NO"/>
        </w:rPr>
      </w:pPr>
      <w:r>
        <w:rPr>
          <w:rFonts w:eastAsia="Times New Roman" w:cs="Times New Roman"/>
          <w:bCs/>
          <w:szCs w:val="20"/>
          <w:lang w:eastAsia="nb-NO"/>
        </w:rPr>
        <w:t>Ny domprost: Menighetsrådene kan uttale seg om hvilke tre søkere de ønsker skal tilsettes i prioritert rekkefølge.  Fristen for dette er 28.september. Vi har ikke møte som passer i forhold til det.  Vi behandler dette elektronisk, og lar AU samle innstillinger og kommentarer.</w:t>
      </w:r>
    </w:p>
    <w:p w:rsid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Cs/>
          <w:szCs w:val="20"/>
          <w:lang w:eastAsia="nb-NO"/>
        </w:rPr>
      </w:pPr>
    </w:p>
    <w:p w:rsid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Cs/>
          <w:szCs w:val="20"/>
          <w:lang w:eastAsia="nb-NO"/>
        </w:rPr>
      </w:pPr>
    </w:p>
    <w:p w:rsid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Cs/>
          <w:szCs w:val="20"/>
          <w:lang w:eastAsia="nb-NO"/>
        </w:rPr>
      </w:pPr>
    </w:p>
    <w:p w:rsidR="00D25F23" w:rsidRP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nb-NO"/>
        </w:rPr>
      </w:pPr>
      <w:r w:rsidRPr="00D25F23">
        <w:rPr>
          <w:rFonts w:eastAsia="Times New Roman" w:cs="Times New Roman"/>
          <w:szCs w:val="20"/>
          <w:lang w:eastAsia="nb-NO"/>
        </w:rPr>
        <w:t>Nøtterøy</w:t>
      </w:r>
      <w:r w:rsidR="00AC49BB">
        <w:rPr>
          <w:rFonts w:eastAsia="Times New Roman" w:cs="Times New Roman"/>
          <w:szCs w:val="20"/>
          <w:lang w:eastAsia="nb-NO"/>
        </w:rPr>
        <w:t>2</w:t>
      </w:r>
      <w:r w:rsidR="00DA39E2">
        <w:rPr>
          <w:rFonts w:eastAsia="Times New Roman" w:cs="Times New Roman"/>
          <w:szCs w:val="20"/>
          <w:lang w:eastAsia="nb-NO"/>
        </w:rPr>
        <w:t>1/9</w:t>
      </w:r>
      <w:r w:rsidRPr="00D25F23">
        <w:rPr>
          <w:rFonts w:eastAsia="Times New Roman" w:cs="Times New Roman"/>
          <w:szCs w:val="20"/>
          <w:lang w:eastAsia="nb-NO"/>
        </w:rPr>
        <w:t xml:space="preserve"> -16</w:t>
      </w:r>
    </w:p>
    <w:p w:rsidR="00D25F23" w:rsidRP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nb-NO"/>
        </w:rPr>
      </w:pPr>
    </w:p>
    <w:p w:rsidR="00D25F23" w:rsidRP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nb-NO"/>
        </w:rPr>
      </w:pPr>
      <w:r w:rsidRPr="00D25F23">
        <w:rPr>
          <w:rFonts w:eastAsia="Times New Roman" w:cs="Times New Roman"/>
          <w:szCs w:val="20"/>
          <w:lang w:eastAsia="nb-NO"/>
        </w:rPr>
        <w:t>Ellen E. Wisløff</w:t>
      </w:r>
    </w:p>
    <w:p w:rsidR="00D25F23" w:rsidRP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nb-NO"/>
        </w:rPr>
      </w:pPr>
      <w:r w:rsidRPr="00D25F23">
        <w:rPr>
          <w:rFonts w:eastAsia="Times New Roman" w:cs="Times New Roman"/>
          <w:szCs w:val="20"/>
          <w:lang w:eastAsia="nb-NO"/>
        </w:rPr>
        <w:t>leder</w:t>
      </w:r>
    </w:p>
    <w:p w:rsidR="00D25F23" w:rsidRP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nb-NO"/>
        </w:rPr>
      </w:pPr>
    </w:p>
    <w:p w:rsidR="00D25F23" w:rsidRP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nb-NO"/>
        </w:rPr>
      </w:pPr>
    </w:p>
    <w:p w:rsidR="00D25F23" w:rsidRP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nb-NO"/>
        </w:rPr>
      </w:pPr>
    </w:p>
    <w:p w:rsidR="00D25F23" w:rsidRP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nb-NO"/>
        </w:rPr>
      </w:pPr>
    </w:p>
    <w:p w:rsidR="00D25F23" w:rsidRP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nb-NO"/>
        </w:rPr>
      </w:pPr>
    </w:p>
    <w:p w:rsidR="00D25F23" w:rsidRP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nb-NO"/>
        </w:rPr>
      </w:pPr>
    </w:p>
    <w:p w:rsidR="00D25F23" w:rsidRPr="00D25F23" w:rsidRDefault="00D25F23" w:rsidP="00D25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0"/>
          <w:lang w:eastAsia="nb-NO"/>
        </w:rPr>
      </w:pPr>
    </w:p>
    <w:p w:rsidR="00811561" w:rsidRDefault="00811561"/>
    <w:sectPr w:rsidR="00811561" w:rsidSect="00CE1439">
      <w:headerReference w:type="default" r:id="rId7"/>
      <w:footerReference w:type="default" r:id="rId8"/>
      <w:pgSz w:w="11907" w:h="16840" w:code="9"/>
      <w:pgMar w:top="567" w:right="1418" w:bottom="567" w:left="1418" w:header="709" w:footer="709" w:gutter="0"/>
      <w:cols w:space="708" w:equalWidth="0">
        <w:col w:w="90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152" w:rsidRDefault="00787152">
      <w:pPr>
        <w:spacing w:after="0" w:line="240" w:lineRule="auto"/>
      </w:pPr>
      <w:r>
        <w:separator/>
      </w:r>
    </w:p>
  </w:endnote>
  <w:endnote w:type="continuationSeparator" w:id="0">
    <w:p w:rsidR="00787152" w:rsidRDefault="0078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249536"/>
      <w:docPartObj>
        <w:docPartGallery w:val="Page Numbers (Bottom of Page)"/>
        <w:docPartUnique/>
      </w:docPartObj>
    </w:sdtPr>
    <w:sdtEndPr/>
    <w:sdtContent>
      <w:p w:rsidR="00584750" w:rsidRDefault="004D5A6B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007">
          <w:rPr>
            <w:noProof/>
          </w:rPr>
          <w:t>4</w:t>
        </w:r>
        <w:r>
          <w:fldChar w:fldCharType="end"/>
        </w:r>
      </w:p>
    </w:sdtContent>
  </w:sdt>
  <w:p w:rsidR="002C5C04" w:rsidRDefault="008D4007">
    <w:pPr>
      <w:pStyle w:val="Bunntekst"/>
      <w:rPr>
        <w:i/>
        <w:i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152" w:rsidRDefault="00787152">
      <w:pPr>
        <w:spacing w:after="0" w:line="240" w:lineRule="auto"/>
      </w:pPr>
      <w:r>
        <w:separator/>
      </w:r>
    </w:p>
  </w:footnote>
  <w:footnote w:type="continuationSeparator" w:id="0">
    <w:p w:rsidR="00787152" w:rsidRDefault="0078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C04" w:rsidRDefault="004D5A6B">
    <w:pPr>
      <w:framePr w:hSpace="141" w:wrap="auto" w:vAnchor="page" w:hAnchor="page" w:x="1136" w:y="711"/>
      <w:rPr>
        <w:b/>
      </w:rPr>
    </w:pPr>
    <w:r>
      <w:t xml:space="preserve"> </w:t>
    </w:r>
    <w:r>
      <w:rPr>
        <w:b/>
        <w:noProof/>
        <w:sz w:val="20"/>
        <w:lang w:eastAsia="nb-NO"/>
      </w:rPr>
      <w:drawing>
        <wp:inline distT="0" distB="0" distL="0" distR="0" wp14:anchorId="60AFF17A" wp14:editId="58CFC5C9">
          <wp:extent cx="657225" cy="752475"/>
          <wp:effectExtent l="0" t="0" r="9525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5C04" w:rsidRDefault="004D5A6B">
    <w:pPr>
      <w:pStyle w:val="Topptekst"/>
      <w:rPr>
        <w:b/>
        <w:sz w:val="32"/>
      </w:rPr>
    </w:pPr>
    <w:r>
      <w:rPr>
        <w:b/>
      </w:rPr>
      <w:t xml:space="preserve">                   </w:t>
    </w:r>
    <w:r>
      <w:rPr>
        <w:b/>
        <w:sz w:val="32"/>
      </w:rPr>
      <w:t>DEN NORSKE KIRKE</w:t>
    </w:r>
  </w:p>
  <w:p w:rsidR="002C5C04" w:rsidRDefault="004D5A6B">
    <w:pPr>
      <w:pStyle w:val="Topptekst"/>
      <w:rPr>
        <w:bCs/>
      </w:rPr>
    </w:pPr>
    <w:r>
      <w:rPr>
        <w:b/>
        <w:sz w:val="32"/>
      </w:rPr>
      <w:t xml:space="preserve">               Nøtterøy Menighetsråd </w:t>
    </w:r>
    <w:r>
      <w:rPr>
        <w:bCs/>
        <w:sz w:val="32"/>
      </w:rPr>
      <w:t xml:space="preserve">  </w:t>
    </w:r>
  </w:p>
  <w:p w:rsidR="002C5C04" w:rsidRDefault="008D4007">
    <w:pPr>
      <w:pStyle w:val="Topptekst"/>
    </w:pPr>
  </w:p>
  <w:p w:rsidR="002C5C04" w:rsidRDefault="008D400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0792"/>
    <w:multiLevelType w:val="hybridMultilevel"/>
    <w:tmpl w:val="14ECEAFE"/>
    <w:lvl w:ilvl="0" w:tplc="04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806AA2"/>
    <w:multiLevelType w:val="hybridMultilevel"/>
    <w:tmpl w:val="28720D1C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B473008"/>
    <w:multiLevelType w:val="hybridMultilevel"/>
    <w:tmpl w:val="D37E43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427ED"/>
    <w:multiLevelType w:val="hybridMultilevel"/>
    <w:tmpl w:val="2E34D22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F6744"/>
    <w:multiLevelType w:val="hybridMultilevel"/>
    <w:tmpl w:val="6B32B684"/>
    <w:lvl w:ilvl="0" w:tplc="0414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B9A6FB5"/>
    <w:multiLevelType w:val="hybridMultilevel"/>
    <w:tmpl w:val="6694BB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42042"/>
    <w:multiLevelType w:val="hybridMultilevel"/>
    <w:tmpl w:val="623C1E6A"/>
    <w:lvl w:ilvl="0" w:tplc="0414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1FD211E"/>
    <w:multiLevelType w:val="hybridMultilevel"/>
    <w:tmpl w:val="B8C6F31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B0CF6"/>
    <w:multiLevelType w:val="hybridMultilevel"/>
    <w:tmpl w:val="8D683AB0"/>
    <w:lvl w:ilvl="0" w:tplc="1A94E566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267DC"/>
    <w:multiLevelType w:val="hybridMultilevel"/>
    <w:tmpl w:val="62DAD6C6"/>
    <w:lvl w:ilvl="0" w:tplc="0414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DA5227B"/>
    <w:multiLevelType w:val="hybridMultilevel"/>
    <w:tmpl w:val="26FE3BE6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7959290D"/>
    <w:multiLevelType w:val="hybridMultilevel"/>
    <w:tmpl w:val="33E2D7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10"/>
  </w:num>
  <w:num w:numId="8">
    <w:abstractNumId w:val="5"/>
  </w:num>
  <w:num w:numId="9">
    <w:abstractNumId w:val="11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23"/>
    <w:rsid w:val="001830CE"/>
    <w:rsid w:val="00371E5C"/>
    <w:rsid w:val="004D5A6B"/>
    <w:rsid w:val="005E0DAF"/>
    <w:rsid w:val="0062742D"/>
    <w:rsid w:val="006356E2"/>
    <w:rsid w:val="0068292F"/>
    <w:rsid w:val="006B5450"/>
    <w:rsid w:val="006E2C29"/>
    <w:rsid w:val="00787152"/>
    <w:rsid w:val="007E7F87"/>
    <w:rsid w:val="00811561"/>
    <w:rsid w:val="008D4007"/>
    <w:rsid w:val="00912482"/>
    <w:rsid w:val="009C3291"/>
    <w:rsid w:val="00AC49BB"/>
    <w:rsid w:val="00C31FEB"/>
    <w:rsid w:val="00D25F23"/>
    <w:rsid w:val="00D53790"/>
    <w:rsid w:val="00DA39E2"/>
    <w:rsid w:val="00DD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AB2A7-C326-4941-AEF6-A30CAC6B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D25F2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semiHidden/>
    <w:rsid w:val="00D25F23"/>
    <w:rPr>
      <w:rFonts w:ascii="Times New Roman" w:eastAsia="Times New Roman" w:hAnsi="Times New Roman" w:cs="Times New Roman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D25F2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D25F23"/>
    <w:rPr>
      <w:rFonts w:ascii="Times New Roman" w:eastAsia="Times New Roman" w:hAnsi="Times New Roman" w:cs="Times New Roman"/>
      <w:szCs w:val="20"/>
      <w:lang w:eastAsia="nb-NO"/>
    </w:rPr>
  </w:style>
  <w:style w:type="paragraph" w:customStyle="1" w:styleId="Brdtekst21">
    <w:name w:val="Brødtekst 21"/>
    <w:basedOn w:val="Normal"/>
    <w:rsid w:val="00D25F23"/>
    <w:pPr>
      <w:overflowPunct w:val="0"/>
      <w:autoSpaceDE w:val="0"/>
      <w:autoSpaceDN w:val="0"/>
      <w:spacing w:after="0" w:line="240" w:lineRule="auto"/>
    </w:pPr>
    <w:rPr>
      <w:rFonts w:ascii="Times New Roman" w:hAnsi="Times New Roman" w:cs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5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5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5FF4BDDB</Template>
  <TotalTime>1</TotalTime>
  <Pages>4</Pages>
  <Words>824</Words>
  <Characters>4373</Characters>
  <Application>Microsoft Office Word</Application>
  <DocSecurity>4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Elisabeth Wisløff</dc:creator>
  <cp:keywords/>
  <dc:description/>
  <cp:lastModifiedBy>Harald Vekrum</cp:lastModifiedBy>
  <cp:revision>2</cp:revision>
  <cp:lastPrinted>2016-09-01T09:09:00Z</cp:lastPrinted>
  <dcterms:created xsi:type="dcterms:W3CDTF">2016-09-22T12:19:00Z</dcterms:created>
  <dcterms:modified xsi:type="dcterms:W3CDTF">2016-09-22T12:19:00Z</dcterms:modified>
</cp:coreProperties>
</file>