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9D6" w:rsidRPr="00344EC7" w:rsidRDefault="008549D6" w:rsidP="008549D6">
      <w:pPr>
        <w:spacing w:line="240" w:lineRule="atLeast"/>
        <w:rPr>
          <w:b/>
          <w:noProof w:val="0"/>
          <w:sz w:val="24"/>
        </w:rPr>
      </w:pPr>
    </w:p>
    <w:tbl>
      <w:tblPr>
        <w:tblW w:w="0" w:type="auto"/>
        <w:tblBorders>
          <w:top w:val="single" w:sz="4" w:space="0" w:color="auto"/>
          <w:bottom w:val="single" w:sz="4" w:space="0" w:color="auto"/>
        </w:tblBorders>
        <w:tblLook w:val="04A0" w:firstRow="1" w:lastRow="0" w:firstColumn="1" w:lastColumn="0" w:noHBand="0" w:noVBand="1"/>
      </w:tblPr>
      <w:tblGrid>
        <w:gridCol w:w="2093"/>
        <w:gridCol w:w="7686"/>
      </w:tblGrid>
      <w:tr w:rsidR="008549D6" w:rsidRPr="00344EC7" w:rsidTr="008549D6">
        <w:tc>
          <w:tcPr>
            <w:tcW w:w="2093" w:type="dxa"/>
          </w:tcPr>
          <w:p w:rsidR="008549D6" w:rsidRPr="00344EC7" w:rsidRDefault="008549D6" w:rsidP="008549D6">
            <w:pPr>
              <w:spacing w:line="240" w:lineRule="atLeast"/>
              <w:rPr>
                <w:noProof w:val="0"/>
              </w:rPr>
            </w:pPr>
            <w:r w:rsidRPr="00344EC7">
              <w:rPr>
                <w:noProof w:val="0"/>
              </w:rPr>
              <w:t>Dato:</w:t>
            </w:r>
          </w:p>
        </w:tc>
        <w:tc>
          <w:tcPr>
            <w:tcW w:w="7686" w:type="dxa"/>
          </w:tcPr>
          <w:p w:rsidR="008549D6" w:rsidRPr="00344EC7" w:rsidRDefault="00E93714" w:rsidP="008549D6">
            <w:pPr>
              <w:spacing w:line="240" w:lineRule="atLeast"/>
              <w:rPr>
                <w:noProof w:val="0"/>
              </w:rPr>
            </w:pPr>
            <w:r>
              <w:rPr>
                <w:noProof w:val="0"/>
              </w:rPr>
              <w:t>08.12.2018</w:t>
            </w:r>
          </w:p>
        </w:tc>
      </w:tr>
      <w:tr w:rsidR="008549D6" w:rsidRPr="00344EC7" w:rsidTr="008549D6">
        <w:tc>
          <w:tcPr>
            <w:tcW w:w="2093" w:type="dxa"/>
          </w:tcPr>
          <w:p w:rsidR="008549D6" w:rsidRPr="00344EC7" w:rsidRDefault="008549D6" w:rsidP="008549D6">
            <w:pPr>
              <w:spacing w:line="240" w:lineRule="atLeast"/>
              <w:rPr>
                <w:noProof w:val="0"/>
              </w:rPr>
            </w:pPr>
            <w:r w:rsidRPr="00344EC7">
              <w:rPr>
                <w:noProof w:val="0"/>
              </w:rPr>
              <w:t>Arkivsak</w:t>
            </w:r>
          </w:p>
        </w:tc>
        <w:tc>
          <w:tcPr>
            <w:tcW w:w="7686" w:type="dxa"/>
          </w:tcPr>
          <w:p w:rsidR="008549D6" w:rsidRPr="00344EC7" w:rsidRDefault="00E93714" w:rsidP="008549D6">
            <w:pPr>
              <w:spacing w:line="240" w:lineRule="atLeast"/>
              <w:rPr>
                <w:noProof w:val="0"/>
              </w:rPr>
            </w:pPr>
            <w:r>
              <w:rPr>
                <w:noProof w:val="0"/>
              </w:rPr>
              <w:t>18/00013</w:t>
            </w:r>
          </w:p>
        </w:tc>
      </w:tr>
      <w:tr w:rsidR="008549D6" w:rsidRPr="00344EC7" w:rsidTr="008549D6">
        <w:tc>
          <w:tcPr>
            <w:tcW w:w="2093" w:type="dxa"/>
          </w:tcPr>
          <w:p w:rsidR="008549D6" w:rsidRPr="00344EC7" w:rsidRDefault="008549D6" w:rsidP="008549D6">
            <w:pPr>
              <w:spacing w:line="240" w:lineRule="atLeast"/>
              <w:rPr>
                <w:noProof w:val="0"/>
              </w:rPr>
            </w:pPr>
            <w:r w:rsidRPr="00344EC7">
              <w:rPr>
                <w:noProof w:val="0"/>
              </w:rPr>
              <w:t xml:space="preserve">Dokumentnummer: </w:t>
            </w:r>
          </w:p>
        </w:tc>
        <w:tc>
          <w:tcPr>
            <w:tcW w:w="7686" w:type="dxa"/>
          </w:tcPr>
          <w:p w:rsidR="008549D6" w:rsidRPr="00344EC7" w:rsidRDefault="00E93714" w:rsidP="008549D6">
            <w:pPr>
              <w:spacing w:line="240" w:lineRule="atLeast"/>
              <w:rPr>
                <w:noProof w:val="0"/>
              </w:rPr>
            </w:pPr>
            <w:r>
              <w:rPr>
                <w:noProof w:val="0"/>
              </w:rPr>
              <w:t>18/00013-010</w:t>
            </w:r>
          </w:p>
        </w:tc>
      </w:tr>
      <w:tr w:rsidR="008549D6" w:rsidRPr="00344EC7" w:rsidTr="008549D6">
        <w:tc>
          <w:tcPr>
            <w:tcW w:w="2093" w:type="dxa"/>
          </w:tcPr>
          <w:p w:rsidR="008549D6" w:rsidRPr="00344EC7" w:rsidRDefault="008549D6" w:rsidP="008549D6">
            <w:pPr>
              <w:spacing w:line="240" w:lineRule="atLeast"/>
              <w:rPr>
                <w:noProof w:val="0"/>
              </w:rPr>
            </w:pPr>
            <w:r w:rsidRPr="00344EC7">
              <w:rPr>
                <w:noProof w:val="0"/>
              </w:rPr>
              <w:t>Arkivkode:</w:t>
            </w:r>
          </w:p>
        </w:tc>
        <w:tc>
          <w:tcPr>
            <w:tcW w:w="7686" w:type="dxa"/>
          </w:tcPr>
          <w:p w:rsidR="008549D6" w:rsidRPr="00344EC7" w:rsidRDefault="00E93714" w:rsidP="008549D6">
            <w:pPr>
              <w:spacing w:line="240" w:lineRule="atLeast"/>
              <w:rPr>
                <w:noProof w:val="0"/>
              </w:rPr>
            </w:pPr>
            <w:r>
              <w:rPr>
                <w:noProof w:val="0"/>
              </w:rPr>
              <w:t>113</w:t>
            </w:r>
          </w:p>
        </w:tc>
      </w:tr>
      <w:tr w:rsidR="008549D6" w:rsidRPr="00344EC7" w:rsidTr="008549D6">
        <w:tc>
          <w:tcPr>
            <w:tcW w:w="2093" w:type="dxa"/>
          </w:tcPr>
          <w:p w:rsidR="008549D6" w:rsidRPr="00344EC7" w:rsidRDefault="008549D6" w:rsidP="008549D6">
            <w:pPr>
              <w:spacing w:line="240" w:lineRule="atLeast"/>
              <w:rPr>
                <w:noProof w:val="0"/>
              </w:rPr>
            </w:pPr>
            <w:r w:rsidRPr="00344EC7">
              <w:rPr>
                <w:noProof w:val="0"/>
              </w:rPr>
              <w:t xml:space="preserve">Saksbehandler: </w:t>
            </w:r>
          </w:p>
        </w:tc>
        <w:tc>
          <w:tcPr>
            <w:tcW w:w="7686" w:type="dxa"/>
          </w:tcPr>
          <w:p w:rsidR="008549D6" w:rsidRPr="00344EC7" w:rsidRDefault="008549D6" w:rsidP="008549D6">
            <w:pPr>
              <w:spacing w:line="240" w:lineRule="atLeast"/>
              <w:rPr>
                <w:noProof w:val="0"/>
              </w:rPr>
            </w:pPr>
            <w:r w:rsidRPr="00344EC7">
              <w:rPr>
                <w:noProof w:val="0"/>
              </w:rPr>
              <w:fldChar w:fldCharType="begin"/>
            </w:r>
            <w:r w:rsidRPr="00344EC7">
              <w:rPr>
                <w:noProof w:val="0"/>
              </w:rPr>
              <w:instrText xml:space="preserve"> AUTHOR   \* MERGEFORMAT </w:instrText>
            </w:r>
            <w:r w:rsidRPr="00344EC7">
              <w:rPr>
                <w:noProof w:val="0"/>
              </w:rPr>
              <w:fldChar w:fldCharType="separate"/>
            </w:r>
            <w:r w:rsidR="00E93714">
              <w:t>Brooke Bakken</w:t>
            </w:r>
            <w:r w:rsidRPr="00344EC7">
              <w:rPr>
                <w:noProof w:val="0"/>
              </w:rPr>
              <w:fldChar w:fldCharType="end"/>
            </w:r>
          </w:p>
        </w:tc>
      </w:tr>
    </w:tbl>
    <w:p w:rsidR="008549D6" w:rsidRPr="00344EC7" w:rsidRDefault="008549D6" w:rsidP="008549D6">
      <w:pPr>
        <w:spacing w:line="240" w:lineRule="atLeast"/>
        <w:rPr>
          <w:noProof w:val="0"/>
        </w:rPr>
      </w:pPr>
    </w:p>
    <w:tbl>
      <w:tblPr>
        <w:tblW w:w="0" w:type="auto"/>
        <w:tblInd w:w="-34" w:type="dxa"/>
        <w:tblBorders>
          <w:top w:val="single" w:sz="4" w:space="0" w:color="auto"/>
          <w:bottom w:val="single" w:sz="4" w:space="0" w:color="auto"/>
        </w:tblBorders>
        <w:tblLook w:val="04A0" w:firstRow="1" w:lastRow="0" w:firstColumn="1" w:lastColumn="0" w:noHBand="0" w:noVBand="1"/>
      </w:tblPr>
      <w:tblGrid>
        <w:gridCol w:w="2127"/>
        <w:gridCol w:w="6146"/>
        <w:gridCol w:w="1616"/>
      </w:tblGrid>
      <w:tr w:rsidR="008549D6" w:rsidRPr="00344EC7" w:rsidTr="008549D6">
        <w:tc>
          <w:tcPr>
            <w:tcW w:w="2127" w:type="dxa"/>
          </w:tcPr>
          <w:p w:rsidR="008549D6" w:rsidRPr="008549D6" w:rsidRDefault="008549D6" w:rsidP="008549D6">
            <w:pPr>
              <w:spacing w:line="240" w:lineRule="atLeast"/>
              <w:rPr>
                <w:b/>
                <w:noProof w:val="0"/>
                <w:sz w:val="24"/>
                <w:szCs w:val="24"/>
              </w:rPr>
            </w:pPr>
            <w:r w:rsidRPr="008549D6">
              <w:rPr>
                <w:b/>
                <w:noProof w:val="0"/>
                <w:sz w:val="24"/>
                <w:szCs w:val="24"/>
              </w:rPr>
              <w:t>Saksnr</w:t>
            </w:r>
          </w:p>
        </w:tc>
        <w:tc>
          <w:tcPr>
            <w:tcW w:w="6146" w:type="dxa"/>
          </w:tcPr>
          <w:p w:rsidR="008549D6" w:rsidRPr="008549D6" w:rsidRDefault="008549D6" w:rsidP="008549D6">
            <w:pPr>
              <w:spacing w:line="240" w:lineRule="atLeast"/>
              <w:rPr>
                <w:b/>
                <w:noProof w:val="0"/>
                <w:sz w:val="24"/>
                <w:szCs w:val="24"/>
              </w:rPr>
            </w:pPr>
            <w:r w:rsidRPr="008549D6">
              <w:rPr>
                <w:b/>
                <w:noProof w:val="0"/>
                <w:sz w:val="24"/>
                <w:szCs w:val="24"/>
              </w:rPr>
              <w:t>Sak</w:t>
            </w:r>
          </w:p>
        </w:tc>
        <w:tc>
          <w:tcPr>
            <w:tcW w:w="1616" w:type="dxa"/>
          </w:tcPr>
          <w:p w:rsidR="008549D6" w:rsidRPr="008549D6" w:rsidRDefault="008549D6" w:rsidP="008549D6">
            <w:pPr>
              <w:spacing w:line="240" w:lineRule="atLeast"/>
              <w:rPr>
                <w:b/>
                <w:noProof w:val="0"/>
                <w:sz w:val="24"/>
                <w:szCs w:val="24"/>
              </w:rPr>
            </w:pPr>
            <w:r w:rsidRPr="008549D6">
              <w:rPr>
                <w:b/>
                <w:noProof w:val="0"/>
                <w:sz w:val="24"/>
                <w:szCs w:val="24"/>
              </w:rPr>
              <w:t>Møtedato</w:t>
            </w:r>
          </w:p>
        </w:tc>
      </w:tr>
      <w:tr w:rsidR="008549D6" w:rsidRPr="00344EC7" w:rsidTr="008549D6">
        <w:tc>
          <w:tcPr>
            <w:tcW w:w="2127" w:type="dxa"/>
          </w:tcPr>
          <w:p w:rsidR="008549D6" w:rsidRPr="008549D6" w:rsidRDefault="00C30462" w:rsidP="008549D6">
            <w:pPr>
              <w:spacing w:line="240" w:lineRule="atLeast"/>
              <w:rPr>
                <w:noProof w:val="0"/>
                <w:sz w:val="24"/>
                <w:szCs w:val="24"/>
              </w:rPr>
            </w:pPr>
            <w:r>
              <w:rPr>
                <w:noProof w:val="0"/>
                <w:sz w:val="24"/>
                <w:szCs w:val="24"/>
              </w:rPr>
              <w:t>036/18</w:t>
            </w:r>
          </w:p>
        </w:tc>
        <w:tc>
          <w:tcPr>
            <w:tcW w:w="6146" w:type="dxa"/>
          </w:tcPr>
          <w:p w:rsidR="008549D6" w:rsidRPr="008549D6" w:rsidRDefault="00E93714" w:rsidP="008549D6">
            <w:pPr>
              <w:spacing w:line="240" w:lineRule="atLeast"/>
              <w:rPr>
                <w:noProof w:val="0"/>
                <w:sz w:val="24"/>
                <w:szCs w:val="24"/>
              </w:rPr>
            </w:pPr>
            <w:r>
              <w:rPr>
                <w:noProof w:val="0"/>
                <w:sz w:val="24"/>
                <w:szCs w:val="24"/>
              </w:rPr>
              <w:t>Investeringsbudsjett 2018 - Tredje tertial</w:t>
            </w:r>
          </w:p>
        </w:tc>
        <w:tc>
          <w:tcPr>
            <w:tcW w:w="1616" w:type="dxa"/>
          </w:tcPr>
          <w:p w:rsidR="008549D6" w:rsidRPr="008549D6" w:rsidRDefault="00C30462" w:rsidP="00C30462">
            <w:pPr>
              <w:spacing w:line="240" w:lineRule="atLeast"/>
              <w:rPr>
                <w:noProof w:val="0"/>
                <w:sz w:val="24"/>
                <w:szCs w:val="24"/>
              </w:rPr>
            </w:pPr>
            <w:r>
              <w:rPr>
                <w:noProof w:val="0"/>
                <w:sz w:val="24"/>
                <w:szCs w:val="24"/>
              </w:rPr>
              <w:t>18.12.2018</w:t>
            </w:r>
            <w:bookmarkStart w:id="0" w:name="_GoBack"/>
            <w:bookmarkEnd w:id="0"/>
          </w:p>
        </w:tc>
      </w:tr>
    </w:tbl>
    <w:p w:rsidR="008549D6" w:rsidRDefault="008549D6" w:rsidP="008549D6">
      <w:pPr>
        <w:spacing w:line="240" w:lineRule="atLeast"/>
        <w:rPr>
          <w:noProof w:val="0"/>
        </w:rPr>
      </w:pPr>
    </w:p>
    <w:p w:rsidR="00605DAA" w:rsidRDefault="00605DAA" w:rsidP="008549D6">
      <w:pPr>
        <w:spacing w:line="240" w:lineRule="atLeast"/>
        <w:rPr>
          <w:noProof w:val="0"/>
        </w:rPr>
      </w:pPr>
    </w:p>
    <w:p w:rsidR="00605DAA" w:rsidRPr="00344EC7" w:rsidRDefault="00605DAA" w:rsidP="00605DAA">
      <w:pPr>
        <w:spacing w:line="240" w:lineRule="atLeast"/>
        <w:rPr>
          <w:noProof w:val="0"/>
          <w:sz w:val="22"/>
        </w:rPr>
      </w:pPr>
    </w:p>
    <w:p w:rsidR="00605DAA" w:rsidRPr="008549D6" w:rsidRDefault="00605DAA" w:rsidP="00605DAA">
      <w:pPr>
        <w:spacing w:line="240" w:lineRule="atLeast"/>
        <w:rPr>
          <w:b/>
          <w:noProof w:val="0"/>
          <w:sz w:val="24"/>
        </w:rPr>
      </w:pPr>
      <w:r>
        <w:rPr>
          <w:b/>
          <w:noProof w:val="0"/>
          <w:sz w:val="24"/>
        </w:rPr>
        <w:t>Saksvedlegg</w:t>
      </w:r>
    </w:p>
    <w:tbl>
      <w:tblPr>
        <w:tblW w:w="0" w:type="auto"/>
        <w:tblLayout w:type="fixed"/>
        <w:tblCellMar>
          <w:left w:w="70" w:type="dxa"/>
          <w:right w:w="70" w:type="dxa"/>
        </w:tblCellMar>
        <w:tblLook w:val="04A0" w:firstRow="1" w:lastRow="0" w:firstColumn="1" w:lastColumn="0" w:noHBand="0" w:noVBand="1"/>
      </w:tblPr>
      <w:tblGrid>
        <w:gridCol w:w="9779"/>
      </w:tblGrid>
      <w:tr w:rsidR="00605DAA" w:rsidRPr="00344EC7" w:rsidTr="00513CE9">
        <w:tc>
          <w:tcPr>
            <w:tcW w:w="9779" w:type="dxa"/>
          </w:tcPr>
          <w:p w:rsidR="00605DAA" w:rsidRPr="00344EC7" w:rsidRDefault="003C6EBD" w:rsidP="00513CE9">
            <w:pPr>
              <w:spacing w:line="276" w:lineRule="auto"/>
              <w:rPr>
                <w:noProof w:val="0"/>
                <w:sz w:val="22"/>
              </w:rPr>
            </w:pPr>
            <w:r>
              <w:rPr>
                <w:noProof w:val="0"/>
                <w:sz w:val="22"/>
              </w:rPr>
              <w:t>Investeringsbudsjett tall</w:t>
            </w:r>
          </w:p>
        </w:tc>
      </w:tr>
    </w:tbl>
    <w:p w:rsidR="00605DAA" w:rsidRPr="00344EC7" w:rsidRDefault="00605DAA" w:rsidP="008549D6">
      <w:pPr>
        <w:spacing w:line="240" w:lineRule="atLeast"/>
        <w:rPr>
          <w:noProof w:val="0"/>
        </w:rPr>
      </w:pPr>
    </w:p>
    <w:p w:rsidR="008549D6" w:rsidRPr="00344EC7" w:rsidRDefault="008549D6" w:rsidP="008549D6">
      <w:pPr>
        <w:spacing w:line="240" w:lineRule="atLeast"/>
        <w:rPr>
          <w:noProof w:val="0"/>
          <w:sz w:val="22"/>
        </w:rPr>
      </w:pPr>
    </w:p>
    <w:p w:rsidR="008549D6" w:rsidRPr="008549D6" w:rsidRDefault="008549D6" w:rsidP="008549D6">
      <w:pPr>
        <w:spacing w:line="240" w:lineRule="atLeast"/>
        <w:rPr>
          <w:b/>
          <w:noProof w:val="0"/>
          <w:sz w:val="24"/>
        </w:rPr>
      </w:pPr>
      <w:r w:rsidRPr="008549D6">
        <w:rPr>
          <w:b/>
          <w:noProof w:val="0"/>
          <w:sz w:val="24"/>
        </w:rPr>
        <w:t>Saksfremstilling</w:t>
      </w:r>
    </w:p>
    <w:tbl>
      <w:tblPr>
        <w:tblW w:w="0" w:type="auto"/>
        <w:tblLayout w:type="fixed"/>
        <w:tblCellMar>
          <w:left w:w="70" w:type="dxa"/>
          <w:right w:w="70" w:type="dxa"/>
        </w:tblCellMar>
        <w:tblLook w:val="04A0" w:firstRow="1" w:lastRow="0" w:firstColumn="1" w:lastColumn="0" w:noHBand="0" w:noVBand="1"/>
      </w:tblPr>
      <w:tblGrid>
        <w:gridCol w:w="9779"/>
      </w:tblGrid>
      <w:tr w:rsidR="008549D6" w:rsidRPr="00344EC7" w:rsidTr="00DD7269">
        <w:tc>
          <w:tcPr>
            <w:tcW w:w="9779" w:type="dxa"/>
          </w:tcPr>
          <w:p w:rsidR="003C6EBD" w:rsidRDefault="003C6EBD" w:rsidP="00DD7269">
            <w:pPr>
              <w:spacing w:line="276" w:lineRule="auto"/>
              <w:rPr>
                <w:noProof w:val="0"/>
                <w:sz w:val="22"/>
              </w:rPr>
            </w:pPr>
            <w:bookmarkStart w:id="1" w:name="Fremstilling"/>
          </w:p>
          <w:p w:rsidR="008549D6" w:rsidRDefault="003C6EBD" w:rsidP="00DD7269">
            <w:pPr>
              <w:spacing w:line="276" w:lineRule="auto"/>
              <w:rPr>
                <w:noProof w:val="0"/>
                <w:sz w:val="22"/>
              </w:rPr>
            </w:pPr>
            <w:r>
              <w:rPr>
                <w:noProof w:val="0"/>
                <w:sz w:val="22"/>
              </w:rPr>
              <w:t>Investeringsprosjekter budsjetter justeres i henhold til fremdrift og utvikling i prosjektene.</w:t>
            </w:r>
            <w:r w:rsidR="00267197">
              <w:rPr>
                <w:noProof w:val="0"/>
                <w:sz w:val="22"/>
              </w:rPr>
              <w:t xml:space="preserve"> Prosjektene og endringer er omtalt under.</w:t>
            </w:r>
          </w:p>
          <w:p w:rsidR="00E339EB" w:rsidRDefault="00E339EB" w:rsidP="00DD7269">
            <w:pPr>
              <w:spacing w:line="276" w:lineRule="auto"/>
              <w:rPr>
                <w:noProof w:val="0"/>
                <w:sz w:val="22"/>
              </w:rPr>
            </w:pPr>
          </w:p>
          <w:p w:rsidR="001F5624" w:rsidRDefault="00E339EB" w:rsidP="001F5624">
            <w:pPr>
              <w:spacing w:line="276" w:lineRule="auto"/>
              <w:rPr>
                <w:noProof w:val="0"/>
                <w:sz w:val="22"/>
              </w:rPr>
            </w:pPr>
            <w:r>
              <w:rPr>
                <w:noProof w:val="0"/>
                <w:sz w:val="22"/>
              </w:rPr>
              <w:t xml:space="preserve">Flere prosjekter er budsjettert i 2018 men ikke påbegynt. Dette gjelder prosjektering av varmeanlegg i Tjøme kirke og Hvasser kirke, og prosjektering av sokkelmur arbeid i Nøtterøy kirke (hhv prosjektnr 26003, 28002, og 12118). </w:t>
            </w:r>
            <w:r w:rsidR="001F5624">
              <w:rPr>
                <w:noProof w:val="0"/>
                <w:sz w:val="22"/>
              </w:rPr>
              <w:t>Det er flere prosjekter også som var planlagt i 2019 som ble gjennomført i år, og sånn sett medfører lavere finansieringsbehov i neste år</w:t>
            </w:r>
            <w:r w:rsidR="00C16059">
              <w:rPr>
                <w:noProof w:val="0"/>
                <w:sz w:val="22"/>
              </w:rPr>
              <w:t xml:space="preserve"> (deler av prosjekt 12117 og prosjekt 12119)</w:t>
            </w:r>
            <w:r w:rsidR="001F5624">
              <w:rPr>
                <w:noProof w:val="0"/>
                <w:sz w:val="22"/>
              </w:rPr>
              <w:t>.</w:t>
            </w:r>
          </w:p>
          <w:p w:rsidR="001F5624" w:rsidRDefault="001F5624" w:rsidP="00DD7269">
            <w:pPr>
              <w:spacing w:line="276" w:lineRule="auto"/>
              <w:rPr>
                <w:noProof w:val="0"/>
                <w:sz w:val="22"/>
              </w:rPr>
            </w:pPr>
            <w:r>
              <w:rPr>
                <w:noProof w:val="0"/>
                <w:sz w:val="22"/>
              </w:rPr>
              <w:t xml:space="preserve">Effekten av endringene under er en økning av </w:t>
            </w:r>
            <w:r w:rsidR="00C16059">
              <w:rPr>
                <w:noProof w:val="0"/>
                <w:sz w:val="22"/>
              </w:rPr>
              <w:t>finansieringsbehov i år tilsvarende kr 4</w:t>
            </w:r>
            <w:r>
              <w:rPr>
                <w:noProof w:val="0"/>
                <w:sz w:val="22"/>
              </w:rPr>
              <w:t>2</w:t>
            </w:r>
            <w:r w:rsidR="00DC285E">
              <w:rPr>
                <w:noProof w:val="0"/>
                <w:sz w:val="22"/>
              </w:rPr>
              <w:t>6</w:t>
            </w:r>
            <w:r>
              <w:rPr>
                <w:noProof w:val="0"/>
                <w:sz w:val="22"/>
              </w:rPr>
              <w:t>.000. Økningen dekkes inn ved omprioritering av årets midler</w:t>
            </w:r>
            <w:r w:rsidR="00C16059">
              <w:rPr>
                <w:noProof w:val="0"/>
                <w:sz w:val="22"/>
              </w:rPr>
              <w:t>, og prosjekter som ikke er påbegynt i år tas inn i fremtidige budsjetter</w:t>
            </w:r>
            <w:r>
              <w:rPr>
                <w:noProof w:val="0"/>
                <w:sz w:val="22"/>
              </w:rPr>
              <w:t xml:space="preserve">. </w:t>
            </w:r>
          </w:p>
          <w:p w:rsidR="003C6EBD" w:rsidRDefault="003C6EBD" w:rsidP="00DD7269">
            <w:pPr>
              <w:spacing w:line="276" w:lineRule="auto"/>
              <w:rPr>
                <w:noProof w:val="0"/>
                <w:sz w:val="22"/>
              </w:rPr>
            </w:pPr>
          </w:p>
          <w:tbl>
            <w:tblPr>
              <w:tblStyle w:val="Tabellrutenett"/>
              <w:tblW w:w="0" w:type="auto"/>
              <w:tblLayout w:type="fixed"/>
              <w:tblLook w:val="04A0" w:firstRow="1" w:lastRow="0" w:firstColumn="1" w:lastColumn="0" w:noHBand="0" w:noVBand="1"/>
            </w:tblPr>
            <w:tblGrid>
              <w:gridCol w:w="1924"/>
              <w:gridCol w:w="1925"/>
              <w:gridCol w:w="1925"/>
              <w:gridCol w:w="1925"/>
              <w:gridCol w:w="1925"/>
            </w:tblGrid>
            <w:tr w:rsidR="003C6EBD" w:rsidTr="003C6EBD">
              <w:tc>
                <w:tcPr>
                  <w:tcW w:w="1924" w:type="dxa"/>
                </w:tcPr>
                <w:p w:rsidR="003C6EBD" w:rsidRDefault="003C6EBD" w:rsidP="00DD7269">
                  <w:pPr>
                    <w:spacing w:line="276" w:lineRule="auto"/>
                    <w:rPr>
                      <w:noProof w:val="0"/>
                      <w:sz w:val="22"/>
                    </w:rPr>
                  </w:pPr>
                  <w:r>
                    <w:rPr>
                      <w:noProof w:val="0"/>
                      <w:sz w:val="22"/>
                    </w:rPr>
                    <w:t>12105 Oppgradering sprinkleranlegg Nøtterøy kirke</w:t>
                  </w:r>
                </w:p>
              </w:tc>
              <w:tc>
                <w:tcPr>
                  <w:tcW w:w="1925" w:type="dxa"/>
                </w:tcPr>
                <w:p w:rsidR="003C6EBD" w:rsidRDefault="003C6EBD" w:rsidP="00DD7269">
                  <w:pPr>
                    <w:spacing w:line="276" w:lineRule="auto"/>
                    <w:rPr>
                      <w:noProof w:val="0"/>
                      <w:sz w:val="22"/>
                    </w:rPr>
                  </w:pPr>
                  <w:r>
                    <w:rPr>
                      <w:noProof w:val="0"/>
                      <w:sz w:val="22"/>
                    </w:rPr>
                    <w:t>Regnskap</w:t>
                  </w:r>
                </w:p>
                <w:p w:rsidR="003C6EBD" w:rsidRDefault="003C6EBD" w:rsidP="00DD7269">
                  <w:pPr>
                    <w:spacing w:line="276" w:lineRule="auto"/>
                    <w:rPr>
                      <w:noProof w:val="0"/>
                      <w:sz w:val="22"/>
                    </w:rPr>
                  </w:pPr>
                  <w:r>
                    <w:rPr>
                      <w:noProof w:val="0"/>
                      <w:sz w:val="22"/>
                    </w:rPr>
                    <w:t>196.000</w:t>
                  </w:r>
                </w:p>
              </w:tc>
              <w:tc>
                <w:tcPr>
                  <w:tcW w:w="1925" w:type="dxa"/>
                </w:tcPr>
                <w:p w:rsidR="003C6EBD" w:rsidRDefault="003C6EBD" w:rsidP="00DD7269">
                  <w:pPr>
                    <w:spacing w:line="276" w:lineRule="auto"/>
                    <w:rPr>
                      <w:noProof w:val="0"/>
                      <w:sz w:val="22"/>
                    </w:rPr>
                  </w:pPr>
                  <w:r>
                    <w:rPr>
                      <w:noProof w:val="0"/>
                      <w:sz w:val="22"/>
                    </w:rPr>
                    <w:t>Budsjett</w:t>
                  </w:r>
                </w:p>
                <w:p w:rsidR="003C6EBD" w:rsidRDefault="003C6EBD" w:rsidP="00DD7269">
                  <w:pPr>
                    <w:spacing w:line="276" w:lineRule="auto"/>
                    <w:rPr>
                      <w:noProof w:val="0"/>
                      <w:sz w:val="22"/>
                    </w:rPr>
                  </w:pPr>
                  <w:r>
                    <w:rPr>
                      <w:noProof w:val="0"/>
                      <w:sz w:val="22"/>
                    </w:rPr>
                    <w:t>402.000</w:t>
                  </w:r>
                </w:p>
              </w:tc>
              <w:tc>
                <w:tcPr>
                  <w:tcW w:w="1925" w:type="dxa"/>
                </w:tcPr>
                <w:p w:rsidR="003C6EBD" w:rsidRDefault="003C6EBD" w:rsidP="00DD7269">
                  <w:pPr>
                    <w:spacing w:line="276" w:lineRule="auto"/>
                    <w:rPr>
                      <w:noProof w:val="0"/>
                      <w:sz w:val="22"/>
                    </w:rPr>
                  </w:pPr>
                  <w:r>
                    <w:rPr>
                      <w:noProof w:val="0"/>
                      <w:sz w:val="22"/>
                    </w:rPr>
                    <w:t>Endring</w:t>
                  </w:r>
                </w:p>
                <w:p w:rsidR="003C6EBD" w:rsidRDefault="003C6EBD" w:rsidP="00C16059">
                  <w:pPr>
                    <w:spacing w:line="276" w:lineRule="auto"/>
                    <w:rPr>
                      <w:noProof w:val="0"/>
                      <w:sz w:val="22"/>
                    </w:rPr>
                  </w:pPr>
                  <w:r>
                    <w:rPr>
                      <w:noProof w:val="0"/>
                      <w:sz w:val="22"/>
                    </w:rPr>
                    <w:t>-20</w:t>
                  </w:r>
                  <w:r w:rsidR="00C16059">
                    <w:rPr>
                      <w:noProof w:val="0"/>
                      <w:sz w:val="22"/>
                    </w:rPr>
                    <w:t>5</w:t>
                  </w:r>
                  <w:r>
                    <w:rPr>
                      <w:noProof w:val="0"/>
                      <w:sz w:val="22"/>
                    </w:rPr>
                    <w:t>.000</w:t>
                  </w:r>
                </w:p>
              </w:tc>
              <w:tc>
                <w:tcPr>
                  <w:tcW w:w="1925" w:type="dxa"/>
                </w:tcPr>
                <w:p w:rsidR="003C6EBD" w:rsidRDefault="003C6EBD" w:rsidP="00DD7269">
                  <w:pPr>
                    <w:spacing w:line="276" w:lineRule="auto"/>
                    <w:rPr>
                      <w:noProof w:val="0"/>
                      <w:sz w:val="22"/>
                    </w:rPr>
                  </w:pPr>
                  <w:r>
                    <w:rPr>
                      <w:noProof w:val="0"/>
                      <w:sz w:val="22"/>
                    </w:rPr>
                    <w:t>Nytt budsjett</w:t>
                  </w:r>
                </w:p>
                <w:p w:rsidR="003C6EBD" w:rsidRDefault="004D7E9E" w:rsidP="003C6EBD">
                  <w:pPr>
                    <w:spacing w:line="276" w:lineRule="auto"/>
                    <w:rPr>
                      <w:noProof w:val="0"/>
                      <w:sz w:val="22"/>
                    </w:rPr>
                  </w:pPr>
                  <w:r>
                    <w:rPr>
                      <w:noProof w:val="0"/>
                      <w:sz w:val="22"/>
                    </w:rPr>
                    <w:t>198</w:t>
                  </w:r>
                  <w:r w:rsidR="003C6EBD">
                    <w:rPr>
                      <w:noProof w:val="0"/>
                      <w:sz w:val="22"/>
                    </w:rPr>
                    <w:t>.000</w:t>
                  </w:r>
                </w:p>
              </w:tc>
            </w:tr>
            <w:tr w:rsidR="003C6EBD" w:rsidTr="003C6EBD">
              <w:tc>
                <w:tcPr>
                  <w:tcW w:w="1924" w:type="dxa"/>
                </w:tcPr>
                <w:p w:rsidR="003C6EBD" w:rsidRDefault="003C6EBD" w:rsidP="00DD7269">
                  <w:pPr>
                    <w:spacing w:line="276" w:lineRule="auto"/>
                    <w:rPr>
                      <w:noProof w:val="0"/>
                      <w:sz w:val="22"/>
                    </w:rPr>
                  </w:pPr>
                </w:p>
              </w:tc>
              <w:tc>
                <w:tcPr>
                  <w:tcW w:w="7700" w:type="dxa"/>
                  <w:gridSpan w:val="4"/>
                </w:tcPr>
                <w:p w:rsidR="00C63DF1" w:rsidRDefault="00C63DF1" w:rsidP="00DD7269">
                  <w:pPr>
                    <w:spacing w:line="276" w:lineRule="auto"/>
                    <w:rPr>
                      <w:noProof w:val="0"/>
                      <w:sz w:val="22"/>
                    </w:rPr>
                  </w:pPr>
                </w:p>
                <w:p w:rsidR="003C6EBD" w:rsidRDefault="003C6EBD" w:rsidP="00DD7269">
                  <w:pPr>
                    <w:spacing w:line="276" w:lineRule="auto"/>
                    <w:rPr>
                      <w:noProof w:val="0"/>
                      <w:sz w:val="22"/>
                    </w:rPr>
                  </w:pPr>
                  <w:r>
                    <w:rPr>
                      <w:noProof w:val="0"/>
                      <w:sz w:val="22"/>
                    </w:rPr>
                    <w:t>Prosjektet er avsluttet og det forventes ikke flere kostnader.</w:t>
                  </w:r>
                </w:p>
                <w:p w:rsidR="00C63DF1" w:rsidRDefault="00C63DF1" w:rsidP="00DD7269">
                  <w:pPr>
                    <w:spacing w:line="276" w:lineRule="auto"/>
                    <w:rPr>
                      <w:noProof w:val="0"/>
                      <w:sz w:val="22"/>
                    </w:rPr>
                  </w:pPr>
                </w:p>
              </w:tc>
            </w:tr>
            <w:tr w:rsidR="003C6EBD" w:rsidTr="003C6EBD">
              <w:tc>
                <w:tcPr>
                  <w:tcW w:w="1924" w:type="dxa"/>
                </w:tcPr>
                <w:p w:rsidR="003C6EBD" w:rsidRDefault="003C6EBD" w:rsidP="003C6EBD">
                  <w:pPr>
                    <w:spacing w:line="276" w:lineRule="auto"/>
                    <w:rPr>
                      <w:noProof w:val="0"/>
                      <w:sz w:val="22"/>
                    </w:rPr>
                  </w:pPr>
                  <w:r>
                    <w:rPr>
                      <w:noProof w:val="0"/>
                      <w:sz w:val="22"/>
                    </w:rPr>
                    <w:t>12111 Belysningsplan Nøtterøy kirke</w:t>
                  </w:r>
                </w:p>
              </w:tc>
              <w:tc>
                <w:tcPr>
                  <w:tcW w:w="1925" w:type="dxa"/>
                </w:tcPr>
                <w:p w:rsidR="003C6EBD" w:rsidRDefault="003C6EBD" w:rsidP="003C6EBD">
                  <w:pPr>
                    <w:spacing w:line="276" w:lineRule="auto"/>
                    <w:rPr>
                      <w:noProof w:val="0"/>
                      <w:sz w:val="22"/>
                    </w:rPr>
                  </w:pPr>
                  <w:r>
                    <w:rPr>
                      <w:noProof w:val="0"/>
                      <w:sz w:val="22"/>
                    </w:rPr>
                    <w:t>Regnskap</w:t>
                  </w:r>
                </w:p>
                <w:p w:rsidR="003C6EBD" w:rsidRDefault="003C6EBD" w:rsidP="003C6EBD">
                  <w:pPr>
                    <w:spacing w:line="276" w:lineRule="auto"/>
                    <w:rPr>
                      <w:noProof w:val="0"/>
                      <w:sz w:val="22"/>
                    </w:rPr>
                  </w:pPr>
                  <w:r>
                    <w:rPr>
                      <w:noProof w:val="0"/>
                      <w:sz w:val="22"/>
                    </w:rPr>
                    <w:t>679.000</w:t>
                  </w:r>
                </w:p>
              </w:tc>
              <w:tc>
                <w:tcPr>
                  <w:tcW w:w="1925" w:type="dxa"/>
                </w:tcPr>
                <w:p w:rsidR="003C6EBD" w:rsidRDefault="003C6EBD" w:rsidP="003C6EBD">
                  <w:pPr>
                    <w:spacing w:line="276" w:lineRule="auto"/>
                    <w:rPr>
                      <w:noProof w:val="0"/>
                      <w:sz w:val="22"/>
                    </w:rPr>
                  </w:pPr>
                  <w:r>
                    <w:rPr>
                      <w:noProof w:val="0"/>
                      <w:sz w:val="22"/>
                    </w:rPr>
                    <w:t>Budsjett</w:t>
                  </w:r>
                </w:p>
                <w:p w:rsidR="003C6EBD" w:rsidRDefault="003C6EBD" w:rsidP="003C6EBD">
                  <w:pPr>
                    <w:spacing w:line="276" w:lineRule="auto"/>
                    <w:rPr>
                      <w:noProof w:val="0"/>
                      <w:sz w:val="22"/>
                    </w:rPr>
                  </w:pPr>
                  <w:r>
                    <w:rPr>
                      <w:noProof w:val="0"/>
                      <w:sz w:val="22"/>
                    </w:rPr>
                    <w:t>509.000</w:t>
                  </w:r>
                </w:p>
              </w:tc>
              <w:tc>
                <w:tcPr>
                  <w:tcW w:w="1925" w:type="dxa"/>
                </w:tcPr>
                <w:p w:rsidR="003C6EBD" w:rsidRDefault="003C6EBD" w:rsidP="003C6EBD">
                  <w:pPr>
                    <w:spacing w:line="276" w:lineRule="auto"/>
                    <w:rPr>
                      <w:noProof w:val="0"/>
                      <w:sz w:val="22"/>
                    </w:rPr>
                  </w:pPr>
                  <w:r>
                    <w:rPr>
                      <w:noProof w:val="0"/>
                      <w:sz w:val="22"/>
                    </w:rPr>
                    <w:t>Endring</w:t>
                  </w:r>
                </w:p>
                <w:p w:rsidR="003C6EBD" w:rsidRDefault="003C6EBD" w:rsidP="003C6EBD">
                  <w:pPr>
                    <w:spacing w:line="276" w:lineRule="auto"/>
                    <w:rPr>
                      <w:noProof w:val="0"/>
                      <w:sz w:val="22"/>
                    </w:rPr>
                  </w:pPr>
                  <w:r>
                    <w:rPr>
                      <w:noProof w:val="0"/>
                      <w:sz w:val="22"/>
                    </w:rPr>
                    <w:t>400.000</w:t>
                  </w:r>
                </w:p>
              </w:tc>
              <w:tc>
                <w:tcPr>
                  <w:tcW w:w="1925" w:type="dxa"/>
                </w:tcPr>
                <w:p w:rsidR="003C6EBD" w:rsidRDefault="003C6EBD" w:rsidP="003C6EBD">
                  <w:pPr>
                    <w:spacing w:line="276" w:lineRule="auto"/>
                    <w:rPr>
                      <w:noProof w:val="0"/>
                      <w:sz w:val="22"/>
                    </w:rPr>
                  </w:pPr>
                  <w:r>
                    <w:rPr>
                      <w:noProof w:val="0"/>
                      <w:sz w:val="22"/>
                    </w:rPr>
                    <w:t>Nytt budsjett</w:t>
                  </w:r>
                </w:p>
                <w:p w:rsidR="003C6EBD" w:rsidRDefault="003C6EBD" w:rsidP="003C6EBD">
                  <w:pPr>
                    <w:spacing w:line="276" w:lineRule="auto"/>
                    <w:rPr>
                      <w:noProof w:val="0"/>
                      <w:sz w:val="22"/>
                    </w:rPr>
                  </w:pPr>
                  <w:r>
                    <w:rPr>
                      <w:noProof w:val="0"/>
                      <w:sz w:val="22"/>
                    </w:rPr>
                    <w:t>909.000</w:t>
                  </w:r>
                </w:p>
              </w:tc>
            </w:tr>
            <w:tr w:rsidR="003C6EBD" w:rsidTr="003C6EBD">
              <w:tc>
                <w:tcPr>
                  <w:tcW w:w="1924" w:type="dxa"/>
                </w:tcPr>
                <w:p w:rsidR="003C6EBD" w:rsidRDefault="003C6EBD" w:rsidP="00DD7269">
                  <w:pPr>
                    <w:spacing w:line="276" w:lineRule="auto"/>
                    <w:rPr>
                      <w:noProof w:val="0"/>
                      <w:sz w:val="22"/>
                    </w:rPr>
                  </w:pPr>
                </w:p>
              </w:tc>
              <w:tc>
                <w:tcPr>
                  <w:tcW w:w="7700" w:type="dxa"/>
                  <w:gridSpan w:val="4"/>
                </w:tcPr>
                <w:p w:rsidR="003C6EBD" w:rsidRDefault="003C6EBD" w:rsidP="00DD7269">
                  <w:pPr>
                    <w:spacing w:line="276" w:lineRule="auto"/>
                    <w:rPr>
                      <w:noProof w:val="0"/>
                      <w:sz w:val="22"/>
                    </w:rPr>
                  </w:pPr>
                  <w:r>
                    <w:rPr>
                      <w:noProof w:val="0"/>
                      <w:sz w:val="22"/>
                    </w:rPr>
                    <w:t xml:space="preserve">Prosjektets budsjett har økt med vesentlige kostnader, som ikke kunne ha vært forutsett før arbeidet ble igangsatt. Selve belysningsplan har </w:t>
                  </w:r>
                  <w:r w:rsidR="00B16F17">
                    <w:rPr>
                      <w:noProof w:val="0"/>
                      <w:sz w:val="22"/>
                    </w:rPr>
                    <w:t xml:space="preserve">vært gjennomført uten unormale avvik i forhold til budsjett. Det viste seg derimot når arbeidet var begynt at ledningsnettet i Nøtterøy kirke var for dårlig for å tåle strøm belastning som var nødvendig for et moderne lyssystem. Eksisterende ledninger var satt opp i 50-60-70 tallet, og det var på tide å oppgradere disse. </w:t>
                  </w:r>
                </w:p>
                <w:p w:rsidR="00B16F17" w:rsidRDefault="00B16F17" w:rsidP="00DD7269">
                  <w:pPr>
                    <w:spacing w:line="276" w:lineRule="auto"/>
                    <w:rPr>
                      <w:noProof w:val="0"/>
                      <w:sz w:val="22"/>
                    </w:rPr>
                  </w:pPr>
                  <w:r>
                    <w:rPr>
                      <w:noProof w:val="0"/>
                      <w:sz w:val="22"/>
                    </w:rPr>
                    <w:t>Når det først var åpnet vegger og gulv og ledninger skulle skiftes ut var det tydelig at det var behov for effektivisering av hvordan ledningene er lagt i kirken.</w:t>
                  </w:r>
                  <w:r w:rsidR="004B23CC">
                    <w:rPr>
                      <w:noProof w:val="0"/>
                      <w:sz w:val="22"/>
                    </w:rPr>
                    <w:t xml:space="preserve"> Dette gjaldt demontering av det gamle, omlegging av kanaler og veier og oppsett av de </w:t>
                  </w:r>
                  <w:r w:rsidR="004B23CC">
                    <w:rPr>
                      <w:noProof w:val="0"/>
                      <w:sz w:val="22"/>
                    </w:rPr>
                    <w:lastRenderedPageBreak/>
                    <w:t>nye.</w:t>
                  </w:r>
                  <w:r>
                    <w:rPr>
                      <w:noProof w:val="0"/>
                      <w:sz w:val="22"/>
                    </w:rPr>
                    <w:t xml:space="preserve"> </w:t>
                  </w:r>
                  <w:r w:rsidR="004B23CC">
                    <w:rPr>
                      <w:noProof w:val="0"/>
                      <w:sz w:val="22"/>
                    </w:rPr>
                    <w:t xml:space="preserve">Blant annet er </w:t>
                  </w:r>
                  <w:r>
                    <w:rPr>
                      <w:noProof w:val="0"/>
                      <w:sz w:val="22"/>
                    </w:rPr>
                    <w:t>strekninger som var for lange</w:t>
                  </w:r>
                  <w:r w:rsidR="004B23CC">
                    <w:rPr>
                      <w:noProof w:val="0"/>
                      <w:sz w:val="22"/>
                    </w:rPr>
                    <w:t>/overbelastet</w:t>
                  </w:r>
                  <w:r>
                    <w:rPr>
                      <w:noProof w:val="0"/>
                      <w:sz w:val="22"/>
                    </w:rPr>
                    <w:t xml:space="preserve"> kortet ned. </w:t>
                  </w:r>
                </w:p>
                <w:p w:rsidR="00B16F17" w:rsidRDefault="00B16F17" w:rsidP="00DD7269">
                  <w:pPr>
                    <w:spacing w:line="276" w:lineRule="auto"/>
                    <w:rPr>
                      <w:noProof w:val="0"/>
                      <w:sz w:val="22"/>
                    </w:rPr>
                  </w:pPr>
                  <w:r>
                    <w:rPr>
                      <w:noProof w:val="0"/>
                      <w:sz w:val="22"/>
                    </w:rPr>
                    <w:t>Samtidig er alle ledninger til lamper skiftet (igjen et spørsmål om tid før dette ville ha blitt pålagt</w:t>
                  </w:r>
                  <w:r w:rsidR="004B23CC">
                    <w:rPr>
                      <w:noProof w:val="0"/>
                      <w:sz w:val="22"/>
                    </w:rPr>
                    <w:t xml:space="preserve"> i henhold til moderne standard</w:t>
                  </w:r>
                  <w:r>
                    <w:rPr>
                      <w:noProof w:val="0"/>
                      <w:sz w:val="22"/>
                    </w:rPr>
                    <w:t xml:space="preserve">) og de er nå jordet. Lampene er skiftet til LED pærer. </w:t>
                  </w:r>
                </w:p>
                <w:p w:rsidR="003C6EBD" w:rsidRDefault="004B23CC" w:rsidP="00C63DF1">
                  <w:pPr>
                    <w:spacing w:line="276" w:lineRule="auto"/>
                    <w:rPr>
                      <w:noProof w:val="0"/>
                      <w:sz w:val="22"/>
                    </w:rPr>
                  </w:pPr>
                  <w:r>
                    <w:rPr>
                      <w:noProof w:val="0"/>
                      <w:sz w:val="22"/>
                    </w:rPr>
                    <w:t xml:space="preserve">Om kostnader for oppgraderinger av strømledninger burde føres på belysningsplan eller settes opp et eget prosjekt kan diskuteres. Det er valgt å føre kostnader på belysningsplan i og med at det var dette prosjektet som igangsatt behovet. Fordelen etter arbeidet er gjennomført er at Nøtterøy kirkes strømnett og ledninger er nå vesentlig oppgradert etter prosjekter for varmeanlegg og belysningsplan. </w:t>
                  </w:r>
                  <w:r w:rsidR="00C63DF1">
                    <w:rPr>
                      <w:noProof w:val="0"/>
                      <w:sz w:val="22"/>
                    </w:rPr>
                    <w:t xml:space="preserve">I så måte er </w:t>
                  </w:r>
                  <w:r w:rsidR="00C45954">
                    <w:rPr>
                      <w:noProof w:val="0"/>
                      <w:sz w:val="22"/>
                    </w:rPr>
                    <w:t xml:space="preserve">det god framdrift mot </w:t>
                  </w:r>
                  <w:r w:rsidR="00C63DF1">
                    <w:rPr>
                      <w:noProof w:val="0"/>
                      <w:sz w:val="22"/>
                    </w:rPr>
                    <w:t>m</w:t>
                  </w:r>
                  <w:r>
                    <w:rPr>
                      <w:noProof w:val="0"/>
                      <w:sz w:val="22"/>
                    </w:rPr>
                    <w:t>ålsetning</w:t>
                  </w:r>
                  <w:r w:rsidR="00C63DF1">
                    <w:rPr>
                      <w:noProof w:val="0"/>
                      <w:sz w:val="22"/>
                    </w:rPr>
                    <w:t xml:space="preserve"> om</w:t>
                  </w:r>
                  <w:r>
                    <w:rPr>
                      <w:noProof w:val="0"/>
                      <w:sz w:val="22"/>
                    </w:rPr>
                    <w:t xml:space="preserve"> å bringe kirkebygget opp til en standard hvor det er kun nødvendig med vedlikehold</w:t>
                  </w:r>
                  <w:r w:rsidR="00C45954">
                    <w:rPr>
                      <w:noProof w:val="0"/>
                      <w:sz w:val="22"/>
                    </w:rPr>
                    <w:t xml:space="preserve"> når det gjelder </w:t>
                  </w:r>
                  <w:r w:rsidR="00C63DF1">
                    <w:rPr>
                      <w:noProof w:val="0"/>
                      <w:sz w:val="22"/>
                    </w:rPr>
                    <w:t>strømforsyning.</w:t>
                  </w:r>
                </w:p>
                <w:p w:rsidR="00C63DF1" w:rsidRDefault="00C63DF1" w:rsidP="00C63DF1">
                  <w:pPr>
                    <w:spacing w:line="276" w:lineRule="auto"/>
                    <w:rPr>
                      <w:noProof w:val="0"/>
                      <w:sz w:val="22"/>
                    </w:rPr>
                  </w:pPr>
                </w:p>
              </w:tc>
            </w:tr>
            <w:tr w:rsidR="003C6EBD" w:rsidTr="003C6EBD">
              <w:tc>
                <w:tcPr>
                  <w:tcW w:w="1924" w:type="dxa"/>
                </w:tcPr>
                <w:p w:rsidR="003C6EBD" w:rsidRDefault="00C63DF1" w:rsidP="00DD7269">
                  <w:pPr>
                    <w:spacing w:line="276" w:lineRule="auto"/>
                    <w:rPr>
                      <w:noProof w:val="0"/>
                      <w:sz w:val="22"/>
                    </w:rPr>
                  </w:pPr>
                  <w:r>
                    <w:rPr>
                      <w:noProof w:val="0"/>
                      <w:sz w:val="22"/>
                    </w:rPr>
                    <w:lastRenderedPageBreak/>
                    <w:t>12117 Istandsetting himlinger over gallerier i Nøtterøy kirke</w:t>
                  </w:r>
                </w:p>
              </w:tc>
              <w:tc>
                <w:tcPr>
                  <w:tcW w:w="1925" w:type="dxa"/>
                </w:tcPr>
                <w:p w:rsidR="003C6EBD" w:rsidRDefault="003C6EBD" w:rsidP="003C6EBD">
                  <w:pPr>
                    <w:spacing w:line="276" w:lineRule="auto"/>
                    <w:rPr>
                      <w:noProof w:val="0"/>
                      <w:sz w:val="22"/>
                    </w:rPr>
                  </w:pPr>
                  <w:r>
                    <w:rPr>
                      <w:noProof w:val="0"/>
                      <w:sz w:val="22"/>
                    </w:rPr>
                    <w:t>Regnskap</w:t>
                  </w:r>
                </w:p>
                <w:p w:rsidR="003C6EBD" w:rsidRDefault="00C63DF1" w:rsidP="003C6EBD">
                  <w:pPr>
                    <w:spacing w:line="276" w:lineRule="auto"/>
                    <w:rPr>
                      <w:noProof w:val="0"/>
                      <w:sz w:val="22"/>
                    </w:rPr>
                  </w:pPr>
                  <w:r>
                    <w:rPr>
                      <w:noProof w:val="0"/>
                      <w:sz w:val="22"/>
                    </w:rPr>
                    <w:t>0</w:t>
                  </w:r>
                </w:p>
              </w:tc>
              <w:tc>
                <w:tcPr>
                  <w:tcW w:w="1925" w:type="dxa"/>
                </w:tcPr>
                <w:p w:rsidR="003C6EBD" w:rsidRDefault="003C6EBD" w:rsidP="003C6EBD">
                  <w:pPr>
                    <w:spacing w:line="276" w:lineRule="auto"/>
                    <w:rPr>
                      <w:noProof w:val="0"/>
                      <w:sz w:val="22"/>
                    </w:rPr>
                  </w:pPr>
                  <w:r>
                    <w:rPr>
                      <w:noProof w:val="0"/>
                      <w:sz w:val="22"/>
                    </w:rPr>
                    <w:t>Budsjett</w:t>
                  </w:r>
                </w:p>
                <w:p w:rsidR="003C6EBD" w:rsidRDefault="00C63DF1" w:rsidP="003C6EBD">
                  <w:pPr>
                    <w:spacing w:line="276" w:lineRule="auto"/>
                    <w:rPr>
                      <w:noProof w:val="0"/>
                      <w:sz w:val="22"/>
                    </w:rPr>
                  </w:pPr>
                  <w:r>
                    <w:rPr>
                      <w:noProof w:val="0"/>
                      <w:sz w:val="22"/>
                    </w:rPr>
                    <w:t>500.000</w:t>
                  </w:r>
                </w:p>
              </w:tc>
              <w:tc>
                <w:tcPr>
                  <w:tcW w:w="1925" w:type="dxa"/>
                </w:tcPr>
                <w:p w:rsidR="003C6EBD" w:rsidRDefault="003C6EBD" w:rsidP="003C6EBD">
                  <w:pPr>
                    <w:spacing w:line="276" w:lineRule="auto"/>
                    <w:rPr>
                      <w:noProof w:val="0"/>
                      <w:sz w:val="22"/>
                    </w:rPr>
                  </w:pPr>
                  <w:r>
                    <w:rPr>
                      <w:noProof w:val="0"/>
                      <w:sz w:val="22"/>
                    </w:rPr>
                    <w:t>Endring</w:t>
                  </w:r>
                </w:p>
                <w:p w:rsidR="003C6EBD" w:rsidRDefault="00C63DF1" w:rsidP="003C6EBD">
                  <w:pPr>
                    <w:spacing w:line="276" w:lineRule="auto"/>
                    <w:rPr>
                      <w:noProof w:val="0"/>
                      <w:sz w:val="22"/>
                    </w:rPr>
                  </w:pPr>
                  <w:r>
                    <w:rPr>
                      <w:noProof w:val="0"/>
                      <w:sz w:val="22"/>
                    </w:rPr>
                    <w:t>175.000</w:t>
                  </w:r>
                </w:p>
              </w:tc>
              <w:tc>
                <w:tcPr>
                  <w:tcW w:w="1925" w:type="dxa"/>
                </w:tcPr>
                <w:p w:rsidR="003C6EBD" w:rsidRDefault="003C6EBD" w:rsidP="003C6EBD">
                  <w:pPr>
                    <w:spacing w:line="276" w:lineRule="auto"/>
                    <w:rPr>
                      <w:noProof w:val="0"/>
                      <w:sz w:val="22"/>
                    </w:rPr>
                  </w:pPr>
                  <w:r>
                    <w:rPr>
                      <w:noProof w:val="0"/>
                      <w:sz w:val="22"/>
                    </w:rPr>
                    <w:t>Nytt budsjett</w:t>
                  </w:r>
                </w:p>
                <w:p w:rsidR="003C6EBD" w:rsidRDefault="00C63DF1" w:rsidP="003C6EBD">
                  <w:pPr>
                    <w:spacing w:line="276" w:lineRule="auto"/>
                    <w:rPr>
                      <w:noProof w:val="0"/>
                      <w:sz w:val="22"/>
                    </w:rPr>
                  </w:pPr>
                  <w:r>
                    <w:rPr>
                      <w:noProof w:val="0"/>
                      <w:sz w:val="22"/>
                    </w:rPr>
                    <w:t>675.000</w:t>
                  </w:r>
                </w:p>
              </w:tc>
            </w:tr>
            <w:tr w:rsidR="003C6EBD" w:rsidTr="003C6EBD">
              <w:tc>
                <w:tcPr>
                  <w:tcW w:w="1924" w:type="dxa"/>
                </w:tcPr>
                <w:p w:rsidR="003C6EBD" w:rsidRDefault="003C6EBD" w:rsidP="00DD7269">
                  <w:pPr>
                    <w:spacing w:line="276" w:lineRule="auto"/>
                    <w:rPr>
                      <w:noProof w:val="0"/>
                      <w:sz w:val="22"/>
                    </w:rPr>
                  </w:pPr>
                </w:p>
              </w:tc>
              <w:tc>
                <w:tcPr>
                  <w:tcW w:w="7700" w:type="dxa"/>
                  <w:gridSpan w:val="4"/>
                </w:tcPr>
                <w:p w:rsidR="00C63DF1" w:rsidRDefault="00C63DF1" w:rsidP="00DD7269">
                  <w:pPr>
                    <w:spacing w:line="276" w:lineRule="auto"/>
                    <w:rPr>
                      <w:noProof w:val="0"/>
                      <w:sz w:val="22"/>
                    </w:rPr>
                  </w:pPr>
                </w:p>
                <w:p w:rsidR="00E339EB" w:rsidRDefault="00C63DF1" w:rsidP="00DD7269">
                  <w:pPr>
                    <w:spacing w:line="276" w:lineRule="auto"/>
                    <w:rPr>
                      <w:noProof w:val="0"/>
                      <w:sz w:val="22"/>
                    </w:rPr>
                  </w:pPr>
                  <w:r>
                    <w:rPr>
                      <w:noProof w:val="0"/>
                      <w:sz w:val="22"/>
                    </w:rPr>
                    <w:t xml:space="preserve">Prosjektet var planlagt for 2018 og 2019, men det var mulig og hensiktsmessig å gjennomføre prosjektet i sin helhet i 2018. </w:t>
                  </w:r>
                  <w:r w:rsidR="00E339EB">
                    <w:rPr>
                      <w:noProof w:val="0"/>
                      <w:sz w:val="22"/>
                    </w:rPr>
                    <w:t xml:space="preserve">Prosjektet er fremskyndte, og var planlagt i økonomiplan i 2019. </w:t>
                  </w:r>
                </w:p>
                <w:p w:rsidR="00C63DF1" w:rsidRDefault="00C63DF1" w:rsidP="00DD7269">
                  <w:pPr>
                    <w:spacing w:line="276" w:lineRule="auto"/>
                    <w:rPr>
                      <w:noProof w:val="0"/>
                      <w:sz w:val="22"/>
                    </w:rPr>
                  </w:pPr>
                  <w:r>
                    <w:rPr>
                      <w:noProof w:val="0"/>
                      <w:sz w:val="22"/>
                    </w:rPr>
                    <w:t>Prosjektet er avsluttet med gode kvalitetsmessig resultat, i henhold til budsjett og til riktig tid.</w:t>
                  </w:r>
                </w:p>
                <w:p w:rsidR="00C63DF1" w:rsidRDefault="00C63DF1" w:rsidP="00DD7269">
                  <w:pPr>
                    <w:spacing w:line="276" w:lineRule="auto"/>
                    <w:rPr>
                      <w:noProof w:val="0"/>
                      <w:sz w:val="22"/>
                    </w:rPr>
                  </w:pPr>
                </w:p>
              </w:tc>
            </w:tr>
            <w:tr w:rsidR="003C6EBD" w:rsidTr="003C6EBD">
              <w:tc>
                <w:tcPr>
                  <w:tcW w:w="1924" w:type="dxa"/>
                </w:tcPr>
                <w:p w:rsidR="003C6EBD" w:rsidRDefault="00C63DF1" w:rsidP="00DD7269">
                  <w:pPr>
                    <w:spacing w:line="276" w:lineRule="auto"/>
                    <w:rPr>
                      <w:noProof w:val="0"/>
                      <w:sz w:val="22"/>
                    </w:rPr>
                  </w:pPr>
                  <w:r>
                    <w:rPr>
                      <w:noProof w:val="0"/>
                      <w:sz w:val="22"/>
                    </w:rPr>
                    <w:t>12119 Istandsetting vinduer og dører Nøtterøy kirke</w:t>
                  </w:r>
                </w:p>
              </w:tc>
              <w:tc>
                <w:tcPr>
                  <w:tcW w:w="1925" w:type="dxa"/>
                </w:tcPr>
                <w:p w:rsidR="003C6EBD" w:rsidRDefault="003C6EBD" w:rsidP="003C6EBD">
                  <w:pPr>
                    <w:spacing w:line="276" w:lineRule="auto"/>
                    <w:rPr>
                      <w:noProof w:val="0"/>
                      <w:sz w:val="22"/>
                    </w:rPr>
                  </w:pPr>
                  <w:r>
                    <w:rPr>
                      <w:noProof w:val="0"/>
                      <w:sz w:val="22"/>
                    </w:rPr>
                    <w:t>Regnskap</w:t>
                  </w:r>
                </w:p>
                <w:p w:rsidR="003C6EBD" w:rsidRDefault="00A55259" w:rsidP="003C6EBD">
                  <w:pPr>
                    <w:spacing w:line="276" w:lineRule="auto"/>
                    <w:rPr>
                      <w:noProof w:val="0"/>
                      <w:sz w:val="22"/>
                    </w:rPr>
                  </w:pPr>
                  <w:r>
                    <w:rPr>
                      <w:noProof w:val="0"/>
                      <w:sz w:val="22"/>
                    </w:rPr>
                    <w:t>45.000</w:t>
                  </w:r>
                </w:p>
              </w:tc>
              <w:tc>
                <w:tcPr>
                  <w:tcW w:w="1925" w:type="dxa"/>
                </w:tcPr>
                <w:p w:rsidR="003C6EBD" w:rsidRDefault="003C6EBD" w:rsidP="003C6EBD">
                  <w:pPr>
                    <w:spacing w:line="276" w:lineRule="auto"/>
                    <w:rPr>
                      <w:noProof w:val="0"/>
                      <w:sz w:val="22"/>
                    </w:rPr>
                  </w:pPr>
                  <w:r>
                    <w:rPr>
                      <w:noProof w:val="0"/>
                      <w:sz w:val="22"/>
                    </w:rPr>
                    <w:t>Budsjett</w:t>
                  </w:r>
                </w:p>
                <w:p w:rsidR="003C6EBD" w:rsidRDefault="00A55259" w:rsidP="003C6EBD">
                  <w:pPr>
                    <w:spacing w:line="276" w:lineRule="auto"/>
                    <w:rPr>
                      <w:noProof w:val="0"/>
                      <w:sz w:val="22"/>
                    </w:rPr>
                  </w:pPr>
                  <w:r>
                    <w:rPr>
                      <w:noProof w:val="0"/>
                      <w:sz w:val="22"/>
                    </w:rPr>
                    <w:t>0</w:t>
                  </w:r>
                </w:p>
              </w:tc>
              <w:tc>
                <w:tcPr>
                  <w:tcW w:w="1925" w:type="dxa"/>
                </w:tcPr>
                <w:p w:rsidR="003C6EBD" w:rsidRDefault="003C6EBD" w:rsidP="003C6EBD">
                  <w:pPr>
                    <w:spacing w:line="276" w:lineRule="auto"/>
                    <w:rPr>
                      <w:noProof w:val="0"/>
                      <w:sz w:val="22"/>
                    </w:rPr>
                  </w:pPr>
                  <w:r>
                    <w:rPr>
                      <w:noProof w:val="0"/>
                      <w:sz w:val="22"/>
                    </w:rPr>
                    <w:t>Endring</w:t>
                  </w:r>
                </w:p>
                <w:p w:rsidR="003C6EBD" w:rsidRDefault="00A55259" w:rsidP="003C6EBD">
                  <w:pPr>
                    <w:spacing w:line="276" w:lineRule="auto"/>
                    <w:rPr>
                      <w:noProof w:val="0"/>
                      <w:sz w:val="22"/>
                    </w:rPr>
                  </w:pPr>
                  <w:r>
                    <w:rPr>
                      <w:noProof w:val="0"/>
                      <w:sz w:val="22"/>
                    </w:rPr>
                    <w:t>150.000</w:t>
                  </w:r>
                </w:p>
              </w:tc>
              <w:tc>
                <w:tcPr>
                  <w:tcW w:w="1925" w:type="dxa"/>
                </w:tcPr>
                <w:p w:rsidR="003C6EBD" w:rsidRDefault="003C6EBD" w:rsidP="003C6EBD">
                  <w:pPr>
                    <w:spacing w:line="276" w:lineRule="auto"/>
                    <w:rPr>
                      <w:noProof w:val="0"/>
                      <w:sz w:val="22"/>
                    </w:rPr>
                  </w:pPr>
                  <w:r>
                    <w:rPr>
                      <w:noProof w:val="0"/>
                      <w:sz w:val="22"/>
                    </w:rPr>
                    <w:t>Nytt budsjett</w:t>
                  </w:r>
                </w:p>
                <w:p w:rsidR="003C6EBD" w:rsidRDefault="00A55259" w:rsidP="003C6EBD">
                  <w:pPr>
                    <w:spacing w:line="276" w:lineRule="auto"/>
                    <w:rPr>
                      <w:noProof w:val="0"/>
                      <w:sz w:val="22"/>
                    </w:rPr>
                  </w:pPr>
                  <w:r>
                    <w:rPr>
                      <w:noProof w:val="0"/>
                      <w:sz w:val="22"/>
                    </w:rPr>
                    <w:t>150.000</w:t>
                  </w:r>
                </w:p>
              </w:tc>
            </w:tr>
            <w:tr w:rsidR="003C6EBD" w:rsidTr="003C6EBD">
              <w:tc>
                <w:tcPr>
                  <w:tcW w:w="1924" w:type="dxa"/>
                </w:tcPr>
                <w:p w:rsidR="003C6EBD" w:rsidRDefault="003C6EBD" w:rsidP="00DD7269">
                  <w:pPr>
                    <w:spacing w:line="276" w:lineRule="auto"/>
                    <w:rPr>
                      <w:noProof w:val="0"/>
                      <w:sz w:val="22"/>
                    </w:rPr>
                  </w:pPr>
                </w:p>
              </w:tc>
              <w:tc>
                <w:tcPr>
                  <w:tcW w:w="7700" w:type="dxa"/>
                  <w:gridSpan w:val="4"/>
                </w:tcPr>
                <w:p w:rsidR="003C6EBD" w:rsidRDefault="003C6EBD" w:rsidP="00DD7269">
                  <w:pPr>
                    <w:spacing w:line="276" w:lineRule="auto"/>
                    <w:rPr>
                      <w:noProof w:val="0"/>
                      <w:sz w:val="22"/>
                    </w:rPr>
                  </w:pPr>
                </w:p>
                <w:p w:rsidR="00A55259" w:rsidRDefault="00A55259" w:rsidP="00DD7269">
                  <w:pPr>
                    <w:spacing w:line="276" w:lineRule="auto"/>
                    <w:rPr>
                      <w:noProof w:val="0"/>
                      <w:sz w:val="22"/>
                    </w:rPr>
                  </w:pPr>
                  <w:r>
                    <w:rPr>
                      <w:noProof w:val="0"/>
                      <w:sz w:val="22"/>
                    </w:rPr>
                    <w:t xml:space="preserve">Prosjektet var planlagt for 2019 men i forbindelse med arbeid på himlinger over gallerier var det hensiktsmessig å ta vinduer her allerede nå. Det gjenstår vinduer og dører ellers i Nøtterøy kirke og dette arbeidet planlegges for 2019. </w:t>
                  </w:r>
                  <w:r w:rsidR="00E339EB">
                    <w:rPr>
                      <w:noProof w:val="0"/>
                      <w:sz w:val="22"/>
                    </w:rPr>
                    <w:t xml:space="preserve">Prosjektet er fremskyndte og var planlagt i </w:t>
                  </w:r>
                  <w:r>
                    <w:rPr>
                      <w:noProof w:val="0"/>
                      <w:sz w:val="22"/>
                    </w:rPr>
                    <w:t>økonomiplan for 2019.</w:t>
                  </w:r>
                </w:p>
                <w:p w:rsidR="00A55259" w:rsidRDefault="00A55259" w:rsidP="00DD7269">
                  <w:pPr>
                    <w:spacing w:line="276" w:lineRule="auto"/>
                    <w:rPr>
                      <w:noProof w:val="0"/>
                      <w:sz w:val="22"/>
                    </w:rPr>
                  </w:pPr>
                </w:p>
              </w:tc>
            </w:tr>
            <w:tr w:rsidR="00C63DF1" w:rsidTr="00C63DF1">
              <w:tc>
                <w:tcPr>
                  <w:tcW w:w="1924" w:type="dxa"/>
                </w:tcPr>
                <w:p w:rsidR="00C63DF1" w:rsidRDefault="00A55259" w:rsidP="00C63DF1">
                  <w:pPr>
                    <w:spacing w:line="276" w:lineRule="auto"/>
                    <w:rPr>
                      <w:noProof w:val="0"/>
                      <w:sz w:val="22"/>
                    </w:rPr>
                  </w:pPr>
                  <w:r>
                    <w:rPr>
                      <w:noProof w:val="0"/>
                      <w:sz w:val="22"/>
                    </w:rPr>
                    <w:t>20002 Alarmanlegg flere kirker</w:t>
                  </w:r>
                </w:p>
              </w:tc>
              <w:tc>
                <w:tcPr>
                  <w:tcW w:w="1925" w:type="dxa"/>
                </w:tcPr>
                <w:p w:rsidR="00C63DF1" w:rsidRDefault="00C63DF1" w:rsidP="00C63DF1">
                  <w:pPr>
                    <w:spacing w:line="276" w:lineRule="auto"/>
                    <w:rPr>
                      <w:noProof w:val="0"/>
                      <w:sz w:val="22"/>
                    </w:rPr>
                  </w:pPr>
                  <w:r>
                    <w:rPr>
                      <w:noProof w:val="0"/>
                      <w:sz w:val="22"/>
                    </w:rPr>
                    <w:t>Regnskap</w:t>
                  </w:r>
                </w:p>
                <w:p w:rsidR="00C63DF1" w:rsidRDefault="00A55259" w:rsidP="00C63DF1">
                  <w:pPr>
                    <w:spacing w:line="276" w:lineRule="auto"/>
                    <w:rPr>
                      <w:noProof w:val="0"/>
                      <w:sz w:val="22"/>
                    </w:rPr>
                  </w:pPr>
                  <w:r>
                    <w:rPr>
                      <w:noProof w:val="0"/>
                      <w:sz w:val="22"/>
                    </w:rPr>
                    <w:t>0</w:t>
                  </w:r>
                </w:p>
              </w:tc>
              <w:tc>
                <w:tcPr>
                  <w:tcW w:w="1925" w:type="dxa"/>
                </w:tcPr>
                <w:p w:rsidR="00C63DF1" w:rsidRDefault="00C63DF1" w:rsidP="00C63DF1">
                  <w:pPr>
                    <w:spacing w:line="276" w:lineRule="auto"/>
                    <w:rPr>
                      <w:noProof w:val="0"/>
                      <w:sz w:val="22"/>
                    </w:rPr>
                  </w:pPr>
                  <w:r>
                    <w:rPr>
                      <w:noProof w:val="0"/>
                      <w:sz w:val="22"/>
                    </w:rPr>
                    <w:t>Budsjett</w:t>
                  </w:r>
                </w:p>
                <w:p w:rsidR="00C63DF1" w:rsidRDefault="00A55259" w:rsidP="00C63DF1">
                  <w:pPr>
                    <w:spacing w:line="276" w:lineRule="auto"/>
                    <w:rPr>
                      <w:noProof w:val="0"/>
                      <w:sz w:val="22"/>
                    </w:rPr>
                  </w:pPr>
                  <w:r>
                    <w:rPr>
                      <w:noProof w:val="0"/>
                      <w:sz w:val="22"/>
                    </w:rPr>
                    <w:t>300.000</w:t>
                  </w:r>
                </w:p>
              </w:tc>
              <w:tc>
                <w:tcPr>
                  <w:tcW w:w="1925" w:type="dxa"/>
                </w:tcPr>
                <w:p w:rsidR="00C63DF1" w:rsidRDefault="00C63DF1" w:rsidP="00C63DF1">
                  <w:pPr>
                    <w:spacing w:line="276" w:lineRule="auto"/>
                    <w:rPr>
                      <w:noProof w:val="0"/>
                      <w:sz w:val="22"/>
                    </w:rPr>
                  </w:pPr>
                  <w:r>
                    <w:rPr>
                      <w:noProof w:val="0"/>
                      <w:sz w:val="22"/>
                    </w:rPr>
                    <w:t>Endring</w:t>
                  </w:r>
                </w:p>
                <w:p w:rsidR="00C63DF1" w:rsidRDefault="00A55259" w:rsidP="00C63DF1">
                  <w:pPr>
                    <w:spacing w:line="276" w:lineRule="auto"/>
                    <w:rPr>
                      <w:noProof w:val="0"/>
                      <w:sz w:val="22"/>
                    </w:rPr>
                  </w:pPr>
                  <w:r>
                    <w:rPr>
                      <w:noProof w:val="0"/>
                      <w:sz w:val="22"/>
                    </w:rPr>
                    <w:t>100.000</w:t>
                  </w:r>
                </w:p>
              </w:tc>
              <w:tc>
                <w:tcPr>
                  <w:tcW w:w="1925" w:type="dxa"/>
                </w:tcPr>
                <w:p w:rsidR="00C63DF1" w:rsidRDefault="00C63DF1" w:rsidP="00C63DF1">
                  <w:pPr>
                    <w:spacing w:line="276" w:lineRule="auto"/>
                    <w:rPr>
                      <w:noProof w:val="0"/>
                      <w:sz w:val="22"/>
                    </w:rPr>
                  </w:pPr>
                  <w:r>
                    <w:rPr>
                      <w:noProof w:val="0"/>
                      <w:sz w:val="22"/>
                    </w:rPr>
                    <w:t>Nytt budsjett</w:t>
                  </w:r>
                </w:p>
                <w:p w:rsidR="00C63DF1" w:rsidRDefault="00A55259" w:rsidP="00C63DF1">
                  <w:pPr>
                    <w:spacing w:line="276" w:lineRule="auto"/>
                    <w:rPr>
                      <w:noProof w:val="0"/>
                      <w:sz w:val="22"/>
                    </w:rPr>
                  </w:pPr>
                  <w:r>
                    <w:rPr>
                      <w:noProof w:val="0"/>
                      <w:sz w:val="22"/>
                    </w:rPr>
                    <w:t>400.000</w:t>
                  </w:r>
                </w:p>
              </w:tc>
            </w:tr>
            <w:tr w:rsidR="00C63DF1" w:rsidTr="00C63DF1">
              <w:tc>
                <w:tcPr>
                  <w:tcW w:w="1924" w:type="dxa"/>
                </w:tcPr>
                <w:p w:rsidR="00C63DF1" w:rsidRDefault="00C63DF1" w:rsidP="00C63DF1">
                  <w:pPr>
                    <w:spacing w:line="276" w:lineRule="auto"/>
                    <w:rPr>
                      <w:noProof w:val="0"/>
                      <w:sz w:val="22"/>
                    </w:rPr>
                  </w:pPr>
                </w:p>
              </w:tc>
              <w:tc>
                <w:tcPr>
                  <w:tcW w:w="7700" w:type="dxa"/>
                  <w:gridSpan w:val="4"/>
                </w:tcPr>
                <w:p w:rsidR="00C63DF1" w:rsidRDefault="00C63DF1" w:rsidP="00C63DF1">
                  <w:pPr>
                    <w:spacing w:line="276" w:lineRule="auto"/>
                    <w:rPr>
                      <w:noProof w:val="0"/>
                      <w:sz w:val="22"/>
                    </w:rPr>
                  </w:pPr>
                </w:p>
                <w:p w:rsidR="00A55259" w:rsidRDefault="00A55259" w:rsidP="00C63DF1">
                  <w:pPr>
                    <w:spacing w:line="276" w:lineRule="auto"/>
                    <w:rPr>
                      <w:noProof w:val="0"/>
                      <w:sz w:val="22"/>
                    </w:rPr>
                  </w:pPr>
                  <w:r>
                    <w:rPr>
                      <w:noProof w:val="0"/>
                      <w:sz w:val="22"/>
                    </w:rPr>
                    <w:t xml:space="preserve">Alarminstallasjon er gjennomført i </w:t>
                  </w:r>
                  <w:r w:rsidR="00C45954">
                    <w:rPr>
                      <w:noProof w:val="0"/>
                      <w:sz w:val="22"/>
                    </w:rPr>
                    <w:t xml:space="preserve">blant annet </w:t>
                  </w:r>
                  <w:r>
                    <w:rPr>
                      <w:noProof w:val="0"/>
                      <w:sz w:val="22"/>
                    </w:rPr>
                    <w:t>Nøtterøy kap</w:t>
                  </w:r>
                  <w:r w:rsidR="00C45954">
                    <w:rPr>
                      <w:noProof w:val="0"/>
                      <w:sz w:val="22"/>
                    </w:rPr>
                    <w:t xml:space="preserve">ell, Hvasser kirke, Tjøme kapell </w:t>
                  </w:r>
                  <w:r>
                    <w:rPr>
                      <w:noProof w:val="0"/>
                      <w:sz w:val="22"/>
                    </w:rPr>
                    <w:t>og arbeidet pågår i Tjøme kirke. Installasjon i Nøtterøy kapell har vist seg å være mer kompleks enn først antatt og arbeid i Tjøme kirke krever oppsett av stillas, som vil medføre økte kostnader.</w:t>
                  </w:r>
                </w:p>
                <w:p w:rsidR="00A55259" w:rsidRDefault="00A55259" w:rsidP="00C63DF1">
                  <w:pPr>
                    <w:spacing w:line="276" w:lineRule="auto"/>
                    <w:rPr>
                      <w:noProof w:val="0"/>
                      <w:sz w:val="22"/>
                    </w:rPr>
                  </w:pPr>
                </w:p>
              </w:tc>
            </w:tr>
            <w:tr w:rsidR="00C63DF1" w:rsidTr="00C63DF1">
              <w:tc>
                <w:tcPr>
                  <w:tcW w:w="1924" w:type="dxa"/>
                </w:tcPr>
                <w:p w:rsidR="00C63DF1" w:rsidRDefault="00165A75" w:rsidP="00C63DF1">
                  <w:pPr>
                    <w:spacing w:line="276" w:lineRule="auto"/>
                    <w:rPr>
                      <w:noProof w:val="0"/>
                      <w:sz w:val="22"/>
                    </w:rPr>
                  </w:pPr>
                  <w:r>
                    <w:rPr>
                      <w:noProof w:val="0"/>
                      <w:sz w:val="22"/>
                    </w:rPr>
                    <w:t>40002 Nøtterøy kirkegård asfaltering</w:t>
                  </w:r>
                </w:p>
              </w:tc>
              <w:tc>
                <w:tcPr>
                  <w:tcW w:w="1925" w:type="dxa"/>
                </w:tcPr>
                <w:p w:rsidR="00C63DF1" w:rsidRDefault="00C63DF1" w:rsidP="00C63DF1">
                  <w:pPr>
                    <w:spacing w:line="276" w:lineRule="auto"/>
                    <w:rPr>
                      <w:noProof w:val="0"/>
                      <w:sz w:val="22"/>
                    </w:rPr>
                  </w:pPr>
                  <w:r>
                    <w:rPr>
                      <w:noProof w:val="0"/>
                      <w:sz w:val="22"/>
                    </w:rPr>
                    <w:t>Regnskap</w:t>
                  </w:r>
                </w:p>
                <w:p w:rsidR="00C63DF1" w:rsidRDefault="00165A75" w:rsidP="00C63DF1">
                  <w:pPr>
                    <w:spacing w:line="276" w:lineRule="auto"/>
                    <w:rPr>
                      <w:noProof w:val="0"/>
                      <w:sz w:val="22"/>
                    </w:rPr>
                  </w:pPr>
                  <w:r>
                    <w:rPr>
                      <w:noProof w:val="0"/>
                      <w:sz w:val="22"/>
                    </w:rPr>
                    <w:t>0</w:t>
                  </w:r>
                </w:p>
              </w:tc>
              <w:tc>
                <w:tcPr>
                  <w:tcW w:w="1925" w:type="dxa"/>
                </w:tcPr>
                <w:p w:rsidR="00C63DF1" w:rsidRDefault="00C63DF1" w:rsidP="00C63DF1">
                  <w:pPr>
                    <w:spacing w:line="276" w:lineRule="auto"/>
                    <w:rPr>
                      <w:noProof w:val="0"/>
                      <w:sz w:val="22"/>
                    </w:rPr>
                  </w:pPr>
                  <w:r>
                    <w:rPr>
                      <w:noProof w:val="0"/>
                      <w:sz w:val="22"/>
                    </w:rPr>
                    <w:t>Budsjett</w:t>
                  </w:r>
                </w:p>
                <w:p w:rsidR="00C63DF1" w:rsidRDefault="00165A75" w:rsidP="00C63DF1">
                  <w:pPr>
                    <w:spacing w:line="276" w:lineRule="auto"/>
                    <w:rPr>
                      <w:noProof w:val="0"/>
                      <w:sz w:val="22"/>
                    </w:rPr>
                  </w:pPr>
                  <w:r>
                    <w:rPr>
                      <w:noProof w:val="0"/>
                      <w:sz w:val="22"/>
                    </w:rPr>
                    <w:t>200.000</w:t>
                  </w:r>
                </w:p>
              </w:tc>
              <w:tc>
                <w:tcPr>
                  <w:tcW w:w="1925" w:type="dxa"/>
                </w:tcPr>
                <w:p w:rsidR="00C63DF1" w:rsidRDefault="00C63DF1" w:rsidP="00C63DF1">
                  <w:pPr>
                    <w:spacing w:line="276" w:lineRule="auto"/>
                    <w:rPr>
                      <w:noProof w:val="0"/>
                      <w:sz w:val="22"/>
                    </w:rPr>
                  </w:pPr>
                  <w:r>
                    <w:rPr>
                      <w:noProof w:val="0"/>
                      <w:sz w:val="22"/>
                    </w:rPr>
                    <w:t>Endring</w:t>
                  </w:r>
                </w:p>
                <w:p w:rsidR="00C63DF1" w:rsidRDefault="00165A75" w:rsidP="00C63DF1">
                  <w:pPr>
                    <w:spacing w:line="276" w:lineRule="auto"/>
                    <w:rPr>
                      <w:noProof w:val="0"/>
                      <w:sz w:val="22"/>
                    </w:rPr>
                  </w:pPr>
                  <w:r>
                    <w:rPr>
                      <w:noProof w:val="0"/>
                      <w:sz w:val="22"/>
                    </w:rPr>
                    <w:t>-200.000</w:t>
                  </w:r>
                </w:p>
              </w:tc>
              <w:tc>
                <w:tcPr>
                  <w:tcW w:w="1925" w:type="dxa"/>
                </w:tcPr>
                <w:p w:rsidR="00C63DF1" w:rsidRDefault="00C63DF1" w:rsidP="00C63DF1">
                  <w:pPr>
                    <w:spacing w:line="276" w:lineRule="auto"/>
                    <w:rPr>
                      <w:noProof w:val="0"/>
                      <w:sz w:val="22"/>
                    </w:rPr>
                  </w:pPr>
                  <w:r>
                    <w:rPr>
                      <w:noProof w:val="0"/>
                      <w:sz w:val="22"/>
                    </w:rPr>
                    <w:t>Nytt budsjett</w:t>
                  </w:r>
                </w:p>
                <w:p w:rsidR="00C63DF1" w:rsidRDefault="00165A75" w:rsidP="00C63DF1">
                  <w:pPr>
                    <w:spacing w:line="276" w:lineRule="auto"/>
                    <w:rPr>
                      <w:noProof w:val="0"/>
                      <w:sz w:val="22"/>
                    </w:rPr>
                  </w:pPr>
                  <w:r>
                    <w:rPr>
                      <w:noProof w:val="0"/>
                      <w:sz w:val="22"/>
                    </w:rPr>
                    <w:t>0</w:t>
                  </w:r>
                </w:p>
              </w:tc>
            </w:tr>
            <w:tr w:rsidR="00C63DF1" w:rsidTr="00C63DF1">
              <w:tc>
                <w:tcPr>
                  <w:tcW w:w="1924" w:type="dxa"/>
                </w:tcPr>
                <w:p w:rsidR="00C63DF1" w:rsidRDefault="00C63DF1" w:rsidP="00C63DF1">
                  <w:pPr>
                    <w:spacing w:line="276" w:lineRule="auto"/>
                    <w:rPr>
                      <w:noProof w:val="0"/>
                      <w:sz w:val="22"/>
                    </w:rPr>
                  </w:pPr>
                </w:p>
              </w:tc>
              <w:tc>
                <w:tcPr>
                  <w:tcW w:w="7700" w:type="dxa"/>
                  <w:gridSpan w:val="4"/>
                </w:tcPr>
                <w:p w:rsidR="00C63DF1" w:rsidRDefault="00C63DF1" w:rsidP="00C63DF1">
                  <w:pPr>
                    <w:spacing w:line="276" w:lineRule="auto"/>
                    <w:rPr>
                      <w:noProof w:val="0"/>
                      <w:sz w:val="22"/>
                    </w:rPr>
                  </w:pPr>
                </w:p>
                <w:p w:rsidR="00165A75" w:rsidRDefault="00165A75" w:rsidP="00C63DF1">
                  <w:pPr>
                    <w:spacing w:line="276" w:lineRule="auto"/>
                    <w:rPr>
                      <w:noProof w:val="0"/>
                      <w:sz w:val="22"/>
                    </w:rPr>
                  </w:pPr>
                  <w:r>
                    <w:rPr>
                      <w:noProof w:val="0"/>
                      <w:sz w:val="22"/>
                    </w:rPr>
                    <w:t>Prosjektet omklassifiseres fra investering til vedlikehold og må følgelig flyttes til driftsbudsjett.</w:t>
                  </w:r>
                </w:p>
                <w:p w:rsidR="00165A75" w:rsidRDefault="00165A75" w:rsidP="00C63DF1">
                  <w:pPr>
                    <w:spacing w:line="276" w:lineRule="auto"/>
                    <w:rPr>
                      <w:noProof w:val="0"/>
                      <w:sz w:val="22"/>
                    </w:rPr>
                  </w:pPr>
                </w:p>
              </w:tc>
            </w:tr>
            <w:tr w:rsidR="00C63DF1" w:rsidTr="00C63DF1">
              <w:tc>
                <w:tcPr>
                  <w:tcW w:w="1924" w:type="dxa"/>
                </w:tcPr>
                <w:p w:rsidR="00C63DF1" w:rsidRDefault="00165A75" w:rsidP="00C63DF1">
                  <w:pPr>
                    <w:spacing w:line="276" w:lineRule="auto"/>
                    <w:rPr>
                      <w:noProof w:val="0"/>
                      <w:sz w:val="22"/>
                    </w:rPr>
                  </w:pPr>
                  <w:r>
                    <w:rPr>
                      <w:noProof w:val="0"/>
                      <w:sz w:val="22"/>
                    </w:rPr>
                    <w:t>40003 Gressklipper</w:t>
                  </w:r>
                </w:p>
              </w:tc>
              <w:tc>
                <w:tcPr>
                  <w:tcW w:w="1925" w:type="dxa"/>
                </w:tcPr>
                <w:p w:rsidR="00C63DF1" w:rsidRDefault="00C63DF1" w:rsidP="00C63DF1">
                  <w:pPr>
                    <w:spacing w:line="276" w:lineRule="auto"/>
                    <w:rPr>
                      <w:noProof w:val="0"/>
                      <w:sz w:val="22"/>
                    </w:rPr>
                  </w:pPr>
                  <w:r>
                    <w:rPr>
                      <w:noProof w:val="0"/>
                      <w:sz w:val="22"/>
                    </w:rPr>
                    <w:t>Regnskap</w:t>
                  </w:r>
                </w:p>
                <w:p w:rsidR="00C63DF1" w:rsidRDefault="00165A75" w:rsidP="00C63DF1">
                  <w:pPr>
                    <w:spacing w:line="276" w:lineRule="auto"/>
                    <w:rPr>
                      <w:noProof w:val="0"/>
                      <w:sz w:val="22"/>
                    </w:rPr>
                  </w:pPr>
                  <w:r>
                    <w:rPr>
                      <w:noProof w:val="0"/>
                      <w:sz w:val="22"/>
                    </w:rPr>
                    <w:t>110.000</w:t>
                  </w:r>
                </w:p>
              </w:tc>
              <w:tc>
                <w:tcPr>
                  <w:tcW w:w="1925" w:type="dxa"/>
                </w:tcPr>
                <w:p w:rsidR="00C63DF1" w:rsidRDefault="00C63DF1" w:rsidP="00C63DF1">
                  <w:pPr>
                    <w:spacing w:line="276" w:lineRule="auto"/>
                    <w:rPr>
                      <w:noProof w:val="0"/>
                      <w:sz w:val="22"/>
                    </w:rPr>
                  </w:pPr>
                  <w:r>
                    <w:rPr>
                      <w:noProof w:val="0"/>
                      <w:sz w:val="22"/>
                    </w:rPr>
                    <w:t>Budsjett</w:t>
                  </w:r>
                </w:p>
                <w:p w:rsidR="00C63DF1" w:rsidRDefault="00165A75" w:rsidP="00C63DF1">
                  <w:pPr>
                    <w:spacing w:line="276" w:lineRule="auto"/>
                    <w:rPr>
                      <w:noProof w:val="0"/>
                      <w:sz w:val="22"/>
                    </w:rPr>
                  </w:pPr>
                  <w:r>
                    <w:rPr>
                      <w:noProof w:val="0"/>
                      <w:sz w:val="22"/>
                    </w:rPr>
                    <w:t>0</w:t>
                  </w:r>
                </w:p>
              </w:tc>
              <w:tc>
                <w:tcPr>
                  <w:tcW w:w="1925" w:type="dxa"/>
                </w:tcPr>
                <w:p w:rsidR="00C63DF1" w:rsidRDefault="00C63DF1" w:rsidP="00C63DF1">
                  <w:pPr>
                    <w:spacing w:line="276" w:lineRule="auto"/>
                    <w:rPr>
                      <w:noProof w:val="0"/>
                      <w:sz w:val="22"/>
                    </w:rPr>
                  </w:pPr>
                  <w:r>
                    <w:rPr>
                      <w:noProof w:val="0"/>
                      <w:sz w:val="22"/>
                    </w:rPr>
                    <w:t>Endring</w:t>
                  </w:r>
                </w:p>
                <w:p w:rsidR="00C63DF1" w:rsidRDefault="00165A75" w:rsidP="00C63DF1">
                  <w:pPr>
                    <w:spacing w:line="276" w:lineRule="auto"/>
                    <w:rPr>
                      <w:noProof w:val="0"/>
                      <w:sz w:val="22"/>
                    </w:rPr>
                  </w:pPr>
                  <w:r>
                    <w:rPr>
                      <w:noProof w:val="0"/>
                      <w:sz w:val="22"/>
                    </w:rPr>
                    <w:t>110.000</w:t>
                  </w:r>
                </w:p>
              </w:tc>
              <w:tc>
                <w:tcPr>
                  <w:tcW w:w="1925" w:type="dxa"/>
                </w:tcPr>
                <w:p w:rsidR="00C63DF1" w:rsidRDefault="00C63DF1" w:rsidP="00C63DF1">
                  <w:pPr>
                    <w:spacing w:line="276" w:lineRule="auto"/>
                    <w:rPr>
                      <w:noProof w:val="0"/>
                      <w:sz w:val="22"/>
                    </w:rPr>
                  </w:pPr>
                  <w:r>
                    <w:rPr>
                      <w:noProof w:val="0"/>
                      <w:sz w:val="22"/>
                    </w:rPr>
                    <w:t>Nytt budsjett</w:t>
                  </w:r>
                </w:p>
                <w:p w:rsidR="00C63DF1" w:rsidRDefault="00165A75" w:rsidP="00C63DF1">
                  <w:pPr>
                    <w:spacing w:line="276" w:lineRule="auto"/>
                    <w:rPr>
                      <w:noProof w:val="0"/>
                      <w:sz w:val="22"/>
                    </w:rPr>
                  </w:pPr>
                  <w:r>
                    <w:rPr>
                      <w:noProof w:val="0"/>
                      <w:sz w:val="22"/>
                    </w:rPr>
                    <w:t>110.000</w:t>
                  </w:r>
                </w:p>
              </w:tc>
            </w:tr>
            <w:tr w:rsidR="00C63DF1" w:rsidTr="00C63DF1">
              <w:tc>
                <w:tcPr>
                  <w:tcW w:w="1924" w:type="dxa"/>
                </w:tcPr>
                <w:p w:rsidR="00C63DF1" w:rsidRDefault="00C63DF1" w:rsidP="00C63DF1">
                  <w:pPr>
                    <w:spacing w:line="276" w:lineRule="auto"/>
                    <w:rPr>
                      <w:noProof w:val="0"/>
                      <w:sz w:val="22"/>
                    </w:rPr>
                  </w:pPr>
                </w:p>
              </w:tc>
              <w:tc>
                <w:tcPr>
                  <w:tcW w:w="7700" w:type="dxa"/>
                  <w:gridSpan w:val="4"/>
                </w:tcPr>
                <w:p w:rsidR="00C63DF1" w:rsidRDefault="00C63DF1" w:rsidP="00C63DF1">
                  <w:pPr>
                    <w:spacing w:line="276" w:lineRule="auto"/>
                    <w:rPr>
                      <w:noProof w:val="0"/>
                      <w:sz w:val="22"/>
                    </w:rPr>
                  </w:pPr>
                </w:p>
                <w:p w:rsidR="00165A75" w:rsidRDefault="00165A75" w:rsidP="00C63DF1">
                  <w:pPr>
                    <w:spacing w:line="276" w:lineRule="auto"/>
                    <w:rPr>
                      <w:noProof w:val="0"/>
                      <w:sz w:val="22"/>
                    </w:rPr>
                  </w:pPr>
                  <w:r>
                    <w:rPr>
                      <w:noProof w:val="0"/>
                      <w:sz w:val="22"/>
                    </w:rPr>
                    <w:t>Det er kjøpt gressklipper til gravferdsvirksomhet. Denne var budsjettert i driftsbudsjett med prisen er over 100.000 og flyttes til investeringsbudsjett.</w:t>
                  </w:r>
                </w:p>
                <w:p w:rsidR="00165A75" w:rsidRDefault="00165A75" w:rsidP="00C63DF1">
                  <w:pPr>
                    <w:spacing w:line="276" w:lineRule="auto"/>
                    <w:rPr>
                      <w:noProof w:val="0"/>
                      <w:sz w:val="22"/>
                    </w:rPr>
                  </w:pPr>
                  <w:r>
                    <w:rPr>
                      <w:noProof w:val="0"/>
                      <w:sz w:val="22"/>
                    </w:rPr>
                    <w:t xml:space="preserve">Midlene fra maskinpark fond brukes til å bekoste investering, og </w:t>
                  </w:r>
                  <w:r w:rsidR="00EB00BD">
                    <w:rPr>
                      <w:noProof w:val="0"/>
                      <w:sz w:val="22"/>
                    </w:rPr>
                    <w:t>tidligere vedtak gjøres om slik at pris og kontering blir riktig.</w:t>
                  </w:r>
                </w:p>
                <w:p w:rsidR="00165A75" w:rsidRDefault="00165A75" w:rsidP="00C63DF1">
                  <w:pPr>
                    <w:spacing w:line="276" w:lineRule="auto"/>
                    <w:rPr>
                      <w:noProof w:val="0"/>
                      <w:sz w:val="22"/>
                    </w:rPr>
                  </w:pPr>
                </w:p>
              </w:tc>
            </w:tr>
            <w:tr w:rsidR="00C63DF1" w:rsidTr="00C63DF1">
              <w:tc>
                <w:tcPr>
                  <w:tcW w:w="1924" w:type="dxa"/>
                </w:tcPr>
                <w:p w:rsidR="00C63DF1" w:rsidRDefault="00C63DF1" w:rsidP="00C63DF1">
                  <w:pPr>
                    <w:spacing w:line="276" w:lineRule="auto"/>
                    <w:rPr>
                      <w:noProof w:val="0"/>
                      <w:sz w:val="22"/>
                    </w:rPr>
                  </w:pPr>
                </w:p>
              </w:tc>
              <w:tc>
                <w:tcPr>
                  <w:tcW w:w="1925" w:type="dxa"/>
                </w:tcPr>
                <w:p w:rsidR="00C63DF1" w:rsidRDefault="00C63DF1" w:rsidP="00C63DF1">
                  <w:pPr>
                    <w:spacing w:line="276" w:lineRule="auto"/>
                    <w:rPr>
                      <w:noProof w:val="0"/>
                      <w:sz w:val="22"/>
                    </w:rPr>
                  </w:pPr>
                </w:p>
              </w:tc>
              <w:tc>
                <w:tcPr>
                  <w:tcW w:w="1925" w:type="dxa"/>
                </w:tcPr>
                <w:p w:rsidR="00C63DF1" w:rsidRDefault="00C63DF1" w:rsidP="00C63DF1">
                  <w:pPr>
                    <w:spacing w:line="276" w:lineRule="auto"/>
                    <w:rPr>
                      <w:noProof w:val="0"/>
                      <w:sz w:val="22"/>
                    </w:rPr>
                  </w:pPr>
                </w:p>
              </w:tc>
              <w:tc>
                <w:tcPr>
                  <w:tcW w:w="1925" w:type="dxa"/>
                </w:tcPr>
                <w:p w:rsidR="00C63DF1" w:rsidRDefault="00C63DF1" w:rsidP="00C63DF1">
                  <w:pPr>
                    <w:spacing w:line="276" w:lineRule="auto"/>
                    <w:rPr>
                      <w:noProof w:val="0"/>
                      <w:sz w:val="22"/>
                    </w:rPr>
                  </w:pPr>
                </w:p>
              </w:tc>
              <w:tc>
                <w:tcPr>
                  <w:tcW w:w="1925" w:type="dxa"/>
                </w:tcPr>
                <w:p w:rsidR="00C63DF1" w:rsidRDefault="00C63DF1" w:rsidP="00C63DF1">
                  <w:pPr>
                    <w:spacing w:line="276" w:lineRule="auto"/>
                    <w:rPr>
                      <w:noProof w:val="0"/>
                      <w:sz w:val="22"/>
                    </w:rPr>
                  </w:pPr>
                </w:p>
              </w:tc>
            </w:tr>
            <w:tr w:rsidR="00C63DF1" w:rsidTr="00C63DF1">
              <w:tc>
                <w:tcPr>
                  <w:tcW w:w="1924" w:type="dxa"/>
                </w:tcPr>
                <w:p w:rsidR="00C63DF1" w:rsidRDefault="00C63DF1" w:rsidP="00C63DF1">
                  <w:pPr>
                    <w:spacing w:line="276" w:lineRule="auto"/>
                    <w:rPr>
                      <w:noProof w:val="0"/>
                      <w:sz w:val="22"/>
                    </w:rPr>
                  </w:pPr>
                </w:p>
              </w:tc>
              <w:tc>
                <w:tcPr>
                  <w:tcW w:w="7700" w:type="dxa"/>
                  <w:gridSpan w:val="4"/>
                </w:tcPr>
                <w:p w:rsidR="00C63DF1" w:rsidRDefault="00C63DF1" w:rsidP="00C63DF1">
                  <w:pPr>
                    <w:spacing w:line="276" w:lineRule="auto"/>
                    <w:rPr>
                      <w:noProof w:val="0"/>
                      <w:sz w:val="22"/>
                    </w:rPr>
                  </w:pPr>
                </w:p>
              </w:tc>
            </w:tr>
          </w:tbl>
          <w:p w:rsidR="00C63DF1" w:rsidRDefault="00C63DF1" w:rsidP="00C63DF1">
            <w:pPr>
              <w:spacing w:line="276" w:lineRule="auto"/>
              <w:rPr>
                <w:noProof w:val="0"/>
                <w:sz w:val="22"/>
              </w:rPr>
            </w:pPr>
          </w:p>
          <w:p w:rsidR="003C6EBD" w:rsidRPr="00344EC7" w:rsidRDefault="003C6EBD" w:rsidP="00DD7269">
            <w:pPr>
              <w:spacing w:line="276" w:lineRule="auto"/>
              <w:rPr>
                <w:noProof w:val="0"/>
                <w:sz w:val="22"/>
              </w:rPr>
            </w:pPr>
          </w:p>
        </w:tc>
      </w:tr>
      <w:bookmarkEnd w:id="1"/>
    </w:tbl>
    <w:p w:rsidR="008549D6" w:rsidRPr="00344EC7" w:rsidRDefault="008549D6" w:rsidP="008549D6">
      <w:pPr>
        <w:rPr>
          <w:noProof w:val="0"/>
          <w:sz w:val="22"/>
        </w:rPr>
      </w:pPr>
    </w:p>
    <w:p w:rsidR="008549D6" w:rsidRPr="00344EC7" w:rsidRDefault="008549D6" w:rsidP="008549D6">
      <w:pPr>
        <w:rPr>
          <w:noProof w:val="0"/>
          <w:sz w:val="22"/>
        </w:rPr>
      </w:pPr>
    </w:p>
    <w:p w:rsidR="008549D6" w:rsidRPr="008549D6" w:rsidRDefault="008549D6" w:rsidP="008549D6">
      <w:pPr>
        <w:rPr>
          <w:noProof w:val="0"/>
          <w:sz w:val="24"/>
        </w:rPr>
      </w:pPr>
      <w:r w:rsidRPr="008549D6">
        <w:rPr>
          <w:b/>
          <w:noProof w:val="0"/>
          <w:sz w:val="24"/>
        </w:rPr>
        <w:t>Forslag til vedtak</w:t>
      </w:r>
    </w:p>
    <w:tbl>
      <w:tblPr>
        <w:tblW w:w="0" w:type="auto"/>
        <w:tblLayout w:type="fixed"/>
        <w:tblCellMar>
          <w:left w:w="70" w:type="dxa"/>
          <w:right w:w="70" w:type="dxa"/>
        </w:tblCellMar>
        <w:tblLook w:val="04A0" w:firstRow="1" w:lastRow="0" w:firstColumn="1" w:lastColumn="0" w:noHBand="0" w:noVBand="1"/>
      </w:tblPr>
      <w:tblGrid>
        <w:gridCol w:w="9779"/>
      </w:tblGrid>
      <w:tr w:rsidR="008549D6" w:rsidRPr="00344EC7" w:rsidTr="00DD7269">
        <w:tc>
          <w:tcPr>
            <w:tcW w:w="9779" w:type="dxa"/>
          </w:tcPr>
          <w:p w:rsidR="008549D6" w:rsidRDefault="00B6602C" w:rsidP="00DD7269">
            <w:pPr>
              <w:spacing w:line="276" w:lineRule="auto"/>
              <w:rPr>
                <w:noProof w:val="0"/>
                <w:sz w:val="22"/>
              </w:rPr>
            </w:pPr>
            <w:bookmarkStart w:id="2" w:name="Forslag"/>
            <w:r>
              <w:rPr>
                <w:noProof w:val="0"/>
                <w:sz w:val="22"/>
              </w:rPr>
              <w:t xml:space="preserve">Investeringsbudsjett oppdateres i henhold </w:t>
            </w:r>
            <w:r w:rsidR="00C16059">
              <w:rPr>
                <w:noProof w:val="0"/>
                <w:sz w:val="22"/>
              </w:rPr>
              <w:t xml:space="preserve">til endringer i </w:t>
            </w:r>
            <w:r>
              <w:rPr>
                <w:noProof w:val="0"/>
                <w:sz w:val="22"/>
              </w:rPr>
              <w:t xml:space="preserve">vedlagt tabell. </w:t>
            </w:r>
          </w:p>
          <w:p w:rsidR="00E339EB" w:rsidRDefault="00E339EB" w:rsidP="00DD7269">
            <w:pPr>
              <w:spacing w:line="276" w:lineRule="auto"/>
              <w:rPr>
                <w:noProof w:val="0"/>
                <w:sz w:val="22"/>
              </w:rPr>
            </w:pPr>
          </w:p>
          <w:p w:rsidR="00E339EB" w:rsidRDefault="00C16059" w:rsidP="00DD7269">
            <w:pPr>
              <w:spacing w:line="276" w:lineRule="auto"/>
              <w:rPr>
                <w:noProof w:val="0"/>
                <w:sz w:val="22"/>
              </w:rPr>
            </w:pPr>
            <w:r>
              <w:rPr>
                <w:noProof w:val="0"/>
                <w:sz w:val="22"/>
              </w:rPr>
              <w:t>Finansiering av endringene kr 42</w:t>
            </w:r>
            <w:r w:rsidR="004D7E9E">
              <w:rPr>
                <w:noProof w:val="0"/>
                <w:sz w:val="22"/>
              </w:rPr>
              <w:t>6</w:t>
            </w:r>
            <w:r>
              <w:rPr>
                <w:noProof w:val="0"/>
                <w:sz w:val="22"/>
              </w:rPr>
              <w:t xml:space="preserve">.000 dekkes inn ved omprioritering av prosjektmidler som ikke er gjennomført i år. Prosjekter som ikke er gjennomført i år legges inn i fremtidige budsjetter. </w:t>
            </w:r>
          </w:p>
          <w:p w:rsidR="00B6602C" w:rsidRDefault="00B6602C" w:rsidP="00DD7269">
            <w:pPr>
              <w:spacing w:line="276" w:lineRule="auto"/>
              <w:rPr>
                <w:noProof w:val="0"/>
                <w:sz w:val="22"/>
              </w:rPr>
            </w:pPr>
          </w:p>
          <w:p w:rsidR="00B6602C" w:rsidRPr="00344EC7" w:rsidRDefault="00B6602C" w:rsidP="00B6602C">
            <w:pPr>
              <w:spacing w:line="276" w:lineRule="auto"/>
              <w:rPr>
                <w:noProof w:val="0"/>
                <w:sz w:val="22"/>
              </w:rPr>
            </w:pPr>
            <w:r>
              <w:rPr>
                <w:noProof w:val="0"/>
                <w:sz w:val="22"/>
              </w:rPr>
              <w:t>Bruk av ubundet maskinpark fond kr 110.000 finansierer prosjekt 40003 Gressklipper.</w:t>
            </w:r>
          </w:p>
        </w:tc>
      </w:tr>
      <w:bookmarkEnd w:id="2"/>
    </w:tbl>
    <w:p w:rsidR="008549D6" w:rsidRPr="00344EC7" w:rsidRDefault="008549D6" w:rsidP="008549D6">
      <w:pPr>
        <w:rPr>
          <w:noProof w:val="0"/>
          <w:sz w:val="22"/>
        </w:rPr>
      </w:pPr>
    </w:p>
    <w:p w:rsidR="008549D6" w:rsidRPr="00344EC7" w:rsidRDefault="008549D6" w:rsidP="008549D6">
      <w:pPr>
        <w:rPr>
          <w:noProof w:val="0"/>
          <w:sz w:val="22"/>
        </w:rPr>
      </w:pPr>
    </w:p>
    <w:p w:rsidR="008549D6" w:rsidRPr="008549D6" w:rsidRDefault="008549D6" w:rsidP="008549D6">
      <w:pPr>
        <w:rPr>
          <w:noProof w:val="0"/>
          <w:sz w:val="24"/>
        </w:rPr>
      </w:pPr>
      <w:r w:rsidRPr="008549D6">
        <w:rPr>
          <w:b/>
          <w:noProof w:val="0"/>
          <w:sz w:val="24"/>
        </w:rPr>
        <w:t>Møtebehandling</w:t>
      </w:r>
    </w:p>
    <w:tbl>
      <w:tblPr>
        <w:tblW w:w="0" w:type="auto"/>
        <w:tblLayout w:type="fixed"/>
        <w:tblCellMar>
          <w:left w:w="70" w:type="dxa"/>
          <w:right w:w="70" w:type="dxa"/>
        </w:tblCellMar>
        <w:tblLook w:val="04A0" w:firstRow="1" w:lastRow="0" w:firstColumn="1" w:lastColumn="0" w:noHBand="0" w:noVBand="1"/>
      </w:tblPr>
      <w:tblGrid>
        <w:gridCol w:w="9779"/>
      </w:tblGrid>
      <w:tr w:rsidR="008549D6" w:rsidRPr="00344EC7" w:rsidTr="00DD7269">
        <w:tc>
          <w:tcPr>
            <w:tcW w:w="9779" w:type="dxa"/>
          </w:tcPr>
          <w:p w:rsidR="008549D6" w:rsidRPr="00344EC7" w:rsidRDefault="008549D6" w:rsidP="00DD7269">
            <w:pPr>
              <w:spacing w:line="276" w:lineRule="auto"/>
              <w:rPr>
                <w:noProof w:val="0"/>
                <w:sz w:val="22"/>
              </w:rPr>
            </w:pPr>
            <w:bookmarkStart w:id="3" w:name="Møtebehandling"/>
          </w:p>
        </w:tc>
      </w:tr>
      <w:bookmarkEnd w:id="3"/>
    </w:tbl>
    <w:p w:rsidR="008549D6" w:rsidRPr="00344EC7" w:rsidRDefault="008549D6" w:rsidP="008549D6">
      <w:pPr>
        <w:rPr>
          <w:noProof w:val="0"/>
          <w:sz w:val="22"/>
        </w:rPr>
      </w:pPr>
    </w:p>
    <w:p w:rsidR="008549D6" w:rsidRPr="00344EC7" w:rsidRDefault="008549D6" w:rsidP="008549D6">
      <w:pPr>
        <w:rPr>
          <w:noProof w:val="0"/>
          <w:sz w:val="22"/>
        </w:rPr>
      </w:pPr>
    </w:p>
    <w:p w:rsidR="008549D6" w:rsidRPr="008549D6" w:rsidRDefault="008549D6" w:rsidP="008549D6">
      <w:pPr>
        <w:rPr>
          <w:noProof w:val="0"/>
          <w:sz w:val="24"/>
        </w:rPr>
      </w:pPr>
      <w:r w:rsidRPr="008549D6">
        <w:rPr>
          <w:b/>
          <w:noProof w:val="0"/>
          <w:sz w:val="24"/>
        </w:rPr>
        <w:t>Vedtak</w:t>
      </w:r>
    </w:p>
    <w:tbl>
      <w:tblPr>
        <w:tblW w:w="0" w:type="auto"/>
        <w:tblLayout w:type="fixed"/>
        <w:tblCellMar>
          <w:left w:w="70" w:type="dxa"/>
          <w:right w:w="70" w:type="dxa"/>
        </w:tblCellMar>
        <w:tblLook w:val="04A0" w:firstRow="1" w:lastRow="0" w:firstColumn="1" w:lastColumn="0" w:noHBand="0" w:noVBand="1"/>
      </w:tblPr>
      <w:tblGrid>
        <w:gridCol w:w="9779"/>
      </w:tblGrid>
      <w:tr w:rsidR="008549D6" w:rsidRPr="00344EC7" w:rsidTr="00DD7269">
        <w:tc>
          <w:tcPr>
            <w:tcW w:w="9779" w:type="dxa"/>
          </w:tcPr>
          <w:p w:rsidR="008549D6" w:rsidRPr="00344EC7" w:rsidRDefault="008549D6" w:rsidP="00DD7269">
            <w:pPr>
              <w:spacing w:line="276" w:lineRule="auto"/>
              <w:rPr>
                <w:noProof w:val="0"/>
                <w:sz w:val="22"/>
              </w:rPr>
            </w:pPr>
            <w:bookmarkStart w:id="4" w:name="Vedtak"/>
          </w:p>
        </w:tc>
      </w:tr>
      <w:bookmarkEnd w:id="4"/>
    </w:tbl>
    <w:p w:rsidR="00EE35B0" w:rsidRPr="008549D6" w:rsidRDefault="00EE35B0" w:rsidP="008549D6">
      <w:pPr>
        <w:rPr>
          <w:noProof w:val="0"/>
        </w:rPr>
      </w:pPr>
    </w:p>
    <w:sectPr w:rsidR="00EE35B0" w:rsidRPr="008549D6">
      <w:headerReference w:type="default" r:id="rId7"/>
      <w:pgSz w:w="11907" w:h="16840" w:code="9"/>
      <w:pgMar w:top="1134" w:right="1134" w:bottom="1134" w:left="1134"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059" w:rsidRDefault="00C16059">
      <w:r>
        <w:separator/>
      </w:r>
    </w:p>
  </w:endnote>
  <w:endnote w:type="continuationSeparator" w:id="0">
    <w:p w:rsidR="00C16059" w:rsidRDefault="00C16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 LT 55 Roman">
    <w:altName w:val="Arial"/>
    <w:charset w:val="00"/>
    <w:family w:val="swiss"/>
    <w:pitch w:val="variable"/>
    <w:sig w:usb0="8000002F" w:usb1="4000004A" w:usb2="00000000" w:usb3="00000000" w:csb0="00000001" w:csb1="00000000"/>
  </w:font>
  <w:font w:name="ITC Garamond Std Book Cond">
    <w:panose1 w:val="00000000000000000000"/>
    <w:charset w:val="00"/>
    <w:family w:val="roman"/>
    <w:notTrueType/>
    <w:pitch w:val="variable"/>
    <w:sig w:usb0="800000AF" w:usb1="4000204A" w:usb2="00000000" w:usb3="00000000" w:csb0="00000001" w:csb1="00000000"/>
  </w:font>
  <w:font w:name="HelveticaNeueLT Std">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059" w:rsidRDefault="00C16059">
      <w:r>
        <w:separator/>
      </w:r>
    </w:p>
  </w:footnote>
  <w:footnote w:type="continuationSeparator" w:id="0">
    <w:p w:rsidR="00C16059" w:rsidRDefault="00C160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1" w:type="dxa"/>
      <w:tblInd w:w="36" w:type="dxa"/>
      <w:tblLayout w:type="fixed"/>
      <w:tblCellMar>
        <w:top w:w="11" w:type="dxa"/>
        <w:left w:w="36" w:type="dxa"/>
        <w:right w:w="36" w:type="dxa"/>
      </w:tblCellMar>
      <w:tblLook w:val="04A0" w:firstRow="1" w:lastRow="0" w:firstColumn="1" w:lastColumn="0" w:noHBand="0" w:noVBand="1"/>
    </w:tblPr>
    <w:tblGrid>
      <w:gridCol w:w="709"/>
      <w:gridCol w:w="8962"/>
    </w:tblGrid>
    <w:tr w:rsidR="00C16059" w:rsidTr="00CA57C2">
      <w:trPr>
        <w:trHeight w:val="739"/>
      </w:trPr>
      <w:tc>
        <w:tcPr>
          <w:tcW w:w="709" w:type="dxa"/>
          <w:hideMark/>
        </w:tcPr>
        <w:p w:rsidR="00C16059" w:rsidRDefault="00F9094E" w:rsidP="00CA57C2">
          <w:pPr>
            <w:tabs>
              <w:tab w:val="left" w:pos="709"/>
            </w:tabs>
            <w:ind w:left="-320"/>
            <w:rPr>
              <w:rFonts w:ascii="HelveticaNeue LT 55 Roman" w:eastAsia="HelveticaNeue LT 55 Roman" w:hAnsi="HelveticaNeue LT 55 Roman" w:cs="Arial"/>
              <w:sz w:val="6"/>
              <w:lang w:val="en-US" w:eastAsia="en-US"/>
            </w:rPr>
          </w:pPr>
          <w:r>
            <w:rPr>
              <w:rFonts w:ascii="HelveticaNeue LT 55 Roman" w:eastAsia="HelveticaNeue LT 55 Roman" w:hAnsi="HelveticaNeue LT 55 Roman"/>
              <w:sz w:val="6"/>
            </w:rPr>
            <w:drawing>
              <wp:anchor distT="0" distB="0" distL="114300" distR="114300" simplePos="0" relativeHeight="251657728" behindDoc="0" locked="0" layoutInCell="1" allowOverlap="1">
                <wp:simplePos x="0" y="0"/>
                <wp:positionH relativeFrom="column">
                  <wp:posOffset>32385</wp:posOffset>
                </wp:positionH>
                <wp:positionV relativeFrom="paragraph">
                  <wp:posOffset>73660</wp:posOffset>
                </wp:positionV>
                <wp:extent cx="315595" cy="381000"/>
                <wp:effectExtent l="0" t="0" r="8255" b="0"/>
                <wp:wrapSquare wrapText="bothSides"/>
                <wp:docPr id="4" name="Bilde 4" descr="dnk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nk_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595" cy="381000"/>
                        </a:xfrm>
                        <a:prstGeom prst="rect">
                          <a:avLst/>
                        </a:prstGeom>
                        <a:noFill/>
                      </pic:spPr>
                    </pic:pic>
                  </a:graphicData>
                </a:graphic>
                <wp14:sizeRelH relativeFrom="page">
                  <wp14:pctWidth>0</wp14:pctWidth>
                </wp14:sizeRelH>
                <wp14:sizeRelV relativeFrom="page">
                  <wp14:pctHeight>0</wp14:pctHeight>
                </wp14:sizeRelV>
              </wp:anchor>
            </w:drawing>
          </w:r>
          <w:r w:rsidR="00C16059">
            <w:rPr>
              <w:rFonts w:ascii="HelveticaNeue LT 55 Roman" w:eastAsia="HelveticaNeue LT 55 Roman" w:hAnsi="HelveticaNeue LT 55 Roman"/>
              <w:sz w:val="6"/>
            </w:rPr>
            <w:t xml:space="preserve">     </w:t>
          </w:r>
        </w:p>
        <w:p w:rsidR="00C16059" w:rsidRDefault="00C16059" w:rsidP="00CA57C2">
          <w:pPr>
            <w:tabs>
              <w:tab w:val="left" w:pos="709"/>
              <w:tab w:val="right" w:pos="9639"/>
            </w:tabs>
            <w:rPr>
              <w:rFonts w:ascii="HelveticaNeue LT 55 Roman" w:eastAsia="HelveticaNeue LT 55 Roman" w:hAnsi="HelveticaNeue LT 55 Roman" w:cs="Arial"/>
              <w:sz w:val="28"/>
              <w:lang w:val="en-US" w:eastAsia="en-US"/>
            </w:rPr>
          </w:pPr>
        </w:p>
      </w:tc>
      <w:tc>
        <w:tcPr>
          <w:tcW w:w="8962" w:type="dxa"/>
          <w:tcMar>
            <w:top w:w="0" w:type="dxa"/>
            <w:left w:w="36" w:type="dxa"/>
            <w:bottom w:w="0" w:type="dxa"/>
            <w:right w:w="36" w:type="dxa"/>
          </w:tcMar>
          <w:hideMark/>
        </w:tcPr>
        <w:tbl>
          <w:tblPr>
            <w:tblW w:w="0" w:type="auto"/>
            <w:tblLayout w:type="fixed"/>
            <w:tblCellMar>
              <w:left w:w="36" w:type="dxa"/>
              <w:right w:w="36" w:type="dxa"/>
            </w:tblCellMar>
            <w:tblLook w:val="04A0" w:firstRow="1" w:lastRow="0" w:firstColumn="1" w:lastColumn="0" w:noHBand="0" w:noVBand="1"/>
          </w:tblPr>
          <w:tblGrid>
            <w:gridCol w:w="8355"/>
          </w:tblGrid>
          <w:tr w:rsidR="00C16059" w:rsidTr="00CA57C2">
            <w:tc>
              <w:tcPr>
                <w:tcW w:w="8355" w:type="dxa"/>
                <w:hideMark/>
              </w:tcPr>
              <w:p w:rsidR="00C16059" w:rsidRPr="001C5C4A" w:rsidRDefault="00C16059" w:rsidP="00427A72">
                <w:pPr>
                  <w:pStyle w:val="Overskrift3"/>
                  <w:spacing w:before="0" w:after="0" w:line="240" w:lineRule="atLeast"/>
                  <w:rPr>
                    <w:rFonts w:ascii="ITC Garamond Std Book Cond" w:hAnsi="ITC Garamond Std Book Cond"/>
                    <w:sz w:val="46"/>
                    <w:szCs w:val="46"/>
                  </w:rPr>
                </w:pPr>
                <w:r w:rsidRPr="00047DBD">
                  <w:rPr>
                    <w:rFonts w:ascii="ITC Garamond Std Book Cond" w:hAnsi="ITC Garamond Std Book Cond"/>
                    <w:b w:val="0"/>
                    <w:bCs w:val="0"/>
                    <w:sz w:val="46"/>
                    <w:szCs w:val="46"/>
                  </w:rPr>
                  <w:t>DEN NORSKE KIRKE</w:t>
                </w:r>
                <w:r>
                  <w:rPr>
                    <w:rFonts w:ascii="ITC Garamond Std Book Cond" w:hAnsi="ITC Garamond Std Book Cond"/>
                    <w:b w:val="0"/>
                    <w:bCs w:val="0"/>
                    <w:sz w:val="46"/>
                    <w:szCs w:val="46"/>
                  </w:rPr>
                  <w:t xml:space="preserve">                   </w:t>
                </w:r>
              </w:p>
            </w:tc>
          </w:tr>
          <w:tr w:rsidR="00C16059" w:rsidTr="00CA57C2">
            <w:tc>
              <w:tcPr>
                <w:tcW w:w="8355" w:type="dxa"/>
                <w:hideMark/>
              </w:tcPr>
              <w:p w:rsidR="00C16059" w:rsidRPr="001C5C4A" w:rsidRDefault="00C16059" w:rsidP="00CA57C2">
                <w:pPr>
                  <w:spacing w:line="240" w:lineRule="atLeast"/>
                  <w:rPr>
                    <w:rFonts w:ascii="HelveticaNeueLT Std" w:hAnsi="HelveticaNeueLT Std"/>
                    <w:b/>
                    <w:sz w:val="24"/>
                    <w:szCs w:val="24"/>
                  </w:rPr>
                </w:pPr>
                <w:r>
                  <w:rPr>
                    <w:rFonts w:ascii="HelveticaNeueLT Std" w:hAnsi="HelveticaNeueLT Std"/>
                    <w:sz w:val="24"/>
                    <w:szCs w:val="24"/>
                  </w:rPr>
                  <w:t>Færder kirkelige fellesråd</w:t>
                </w:r>
              </w:p>
            </w:tc>
          </w:tr>
        </w:tbl>
        <w:p w:rsidR="00C16059" w:rsidRDefault="00C16059" w:rsidP="00CA57C2">
          <w:pPr>
            <w:widowControl w:val="0"/>
            <w:tabs>
              <w:tab w:val="left" w:pos="708"/>
              <w:tab w:val="right" w:pos="9639"/>
            </w:tabs>
            <w:rPr>
              <w:rFonts w:ascii="HelveticaNeue LT 55 Roman" w:eastAsia="HelveticaNeue LT 55 Roman" w:hAnsi="HelveticaNeue LT 55 Roman" w:cs="Arial"/>
              <w:sz w:val="28"/>
              <w:lang w:val="en-US" w:eastAsia="en-US"/>
            </w:rPr>
          </w:pPr>
        </w:p>
      </w:tc>
    </w:tr>
  </w:tbl>
  <w:p w:rsidR="00C16059" w:rsidRPr="00047DBD" w:rsidRDefault="00C16059" w:rsidP="00047DBD">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714"/>
    <w:rsid w:val="00047DBD"/>
    <w:rsid w:val="000E7947"/>
    <w:rsid w:val="0013520C"/>
    <w:rsid w:val="00165A75"/>
    <w:rsid w:val="001F5624"/>
    <w:rsid w:val="00267197"/>
    <w:rsid w:val="002C08D0"/>
    <w:rsid w:val="002C704D"/>
    <w:rsid w:val="003C6EBD"/>
    <w:rsid w:val="00427A72"/>
    <w:rsid w:val="004B23CC"/>
    <w:rsid w:val="004D7E9E"/>
    <w:rsid w:val="00513CE9"/>
    <w:rsid w:val="00545AE7"/>
    <w:rsid w:val="005518D2"/>
    <w:rsid w:val="005B40EF"/>
    <w:rsid w:val="00605DAA"/>
    <w:rsid w:val="007041CB"/>
    <w:rsid w:val="008549D6"/>
    <w:rsid w:val="00986C72"/>
    <w:rsid w:val="00A55259"/>
    <w:rsid w:val="00B16F17"/>
    <w:rsid w:val="00B6602C"/>
    <w:rsid w:val="00C16059"/>
    <w:rsid w:val="00C30462"/>
    <w:rsid w:val="00C45954"/>
    <w:rsid w:val="00C63DF1"/>
    <w:rsid w:val="00CA57C2"/>
    <w:rsid w:val="00DC285E"/>
    <w:rsid w:val="00DD7269"/>
    <w:rsid w:val="00E339EB"/>
    <w:rsid w:val="00E93714"/>
    <w:rsid w:val="00EB00BD"/>
    <w:rsid w:val="00EE35B0"/>
    <w:rsid w:val="00F9094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noProof/>
    </w:rPr>
  </w:style>
  <w:style w:type="paragraph" w:styleId="Overskrift1">
    <w:name w:val="heading 1"/>
    <w:basedOn w:val="Normal"/>
    <w:next w:val="Normal"/>
    <w:qFormat/>
    <w:pPr>
      <w:keepNext/>
      <w:spacing w:before="240" w:after="60"/>
      <w:outlineLvl w:val="0"/>
    </w:pPr>
    <w:rPr>
      <w:rFonts w:ascii="Arial" w:hAnsi="Arial"/>
      <w:b/>
      <w:kern w:val="28"/>
      <w:sz w:val="28"/>
    </w:rPr>
  </w:style>
  <w:style w:type="paragraph" w:styleId="Overskrift2">
    <w:name w:val="heading 2"/>
    <w:basedOn w:val="Normal"/>
    <w:next w:val="Normal"/>
    <w:qFormat/>
    <w:pPr>
      <w:keepNext/>
      <w:spacing w:before="240" w:after="60"/>
      <w:outlineLvl w:val="1"/>
    </w:pPr>
    <w:rPr>
      <w:rFonts w:ascii="Arial" w:hAnsi="Arial"/>
      <w:b/>
      <w:i/>
      <w:sz w:val="24"/>
    </w:rPr>
  </w:style>
  <w:style w:type="paragraph" w:styleId="Overskrift3">
    <w:name w:val="heading 3"/>
    <w:basedOn w:val="Normal"/>
    <w:next w:val="Normal"/>
    <w:link w:val="Overskrift3Tegn"/>
    <w:unhideWhenUsed/>
    <w:qFormat/>
    <w:rsid w:val="002C08D0"/>
    <w:pPr>
      <w:keepNext/>
      <w:spacing w:before="240" w:after="60"/>
      <w:outlineLvl w:val="2"/>
    </w:pPr>
    <w:rPr>
      <w:rFonts w:ascii="Cambria" w:hAnsi="Cambria"/>
      <w:b/>
      <w:bCs/>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Fotnotetekst">
    <w:name w:val="footnote text"/>
    <w:basedOn w:val="Normal"/>
    <w:semiHidden/>
  </w:style>
  <w:style w:type="character" w:styleId="Fotnotereferanse">
    <w:name w:val="footnote reference"/>
    <w:semiHidden/>
    <w:rPr>
      <w:vertAlign w:val="superscript"/>
    </w:rPr>
  </w:style>
  <w:style w:type="paragraph" w:styleId="Topptekst">
    <w:name w:val="header"/>
    <w:basedOn w:val="Normal"/>
    <w:link w:val="TopptekstTegn"/>
    <w:uiPriority w:val="99"/>
    <w:pPr>
      <w:tabs>
        <w:tab w:val="center" w:pos="4536"/>
        <w:tab w:val="right" w:pos="9072"/>
      </w:tabs>
    </w:pPr>
  </w:style>
  <w:style w:type="paragraph" w:styleId="Bunntekst">
    <w:name w:val="footer"/>
    <w:basedOn w:val="Normal"/>
    <w:semiHidden/>
    <w:pPr>
      <w:tabs>
        <w:tab w:val="center" w:pos="4536"/>
        <w:tab w:val="right" w:pos="9072"/>
      </w:tabs>
    </w:pPr>
  </w:style>
  <w:style w:type="table" w:styleId="Tabellrutenett">
    <w:name w:val="Table Grid"/>
    <w:basedOn w:val="Vanligtabell"/>
    <w:uiPriority w:val="59"/>
    <w:rsid w:val="008549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opptekstTegn">
    <w:name w:val="Topptekst Tegn"/>
    <w:link w:val="Topptekst"/>
    <w:uiPriority w:val="99"/>
    <w:rsid w:val="002C08D0"/>
    <w:rPr>
      <w:noProof/>
    </w:rPr>
  </w:style>
  <w:style w:type="paragraph" w:styleId="Bobletekst">
    <w:name w:val="Balloon Text"/>
    <w:basedOn w:val="Normal"/>
    <w:link w:val="BobletekstTegn"/>
    <w:uiPriority w:val="99"/>
    <w:semiHidden/>
    <w:unhideWhenUsed/>
    <w:rsid w:val="002C08D0"/>
    <w:rPr>
      <w:rFonts w:ascii="Tahoma" w:hAnsi="Tahoma" w:cs="Tahoma"/>
      <w:sz w:val="16"/>
      <w:szCs w:val="16"/>
    </w:rPr>
  </w:style>
  <w:style w:type="character" w:customStyle="1" w:styleId="BobletekstTegn">
    <w:name w:val="Bobletekst Tegn"/>
    <w:link w:val="Bobletekst"/>
    <w:uiPriority w:val="99"/>
    <w:semiHidden/>
    <w:rsid w:val="002C08D0"/>
    <w:rPr>
      <w:rFonts w:ascii="Tahoma" w:hAnsi="Tahoma" w:cs="Tahoma"/>
      <w:noProof/>
      <w:sz w:val="16"/>
      <w:szCs w:val="16"/>
    </w:rPr>
  </w:style>
  <w:style w:type="character" w:customStyle="1" w:styleId="Overskrift3Tegn">
    <w:name w:val="Overskrift 3 Tegn"/>
    <w:link w:val="Overskrift3"/>
    <w:uiPriority w:val="9"/>
    <w:semiHidden/>
    <w:rsid w:val="002C08D0"/>
    <w:rPr>
      <w:rFonts w:ascii="Cambria" w:eastAsia="Times New Roman" w:hAnsi="Cambria" w:cs="Times New Roman"/>
      <w:b/>
      <w:bCs/>
      <w:noProo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noProof/>
    </w:rPr>
  </w:style>
  <w:style w:type="paragraph" w:styleId="Overskrift1">
    <w:name w:val="heading 1"/>
    <w:basedOn w:val="Normal"/>
    <w:next w:val="Normal"/>
    <w:qFormat/>
    <w:pPr>
      <w:keepNext/>
      <w:spacing w:before="240" w:after="60"/>
      <w:outlineLvl w:val="0"/>
    </w:pPr>
    <w:rPr>
      <w:rFonts w:ascii="Arial" w:hAnsi="Arial"/>
      <w:b/>
      <w:kern w:val="28"/>
      <w:sz w:val="28"/>
    </w:rPr>
  </w:style>
  <w:style w:type="paragraph" w:styleId="Overskrift2">
    <w:name w:val="heading 2"/>
    <w:basedOn w:val="Normal"/>
    <w:next w:val="Normal"/>
    <w:qFormat/>
    <w:pPr>
      <w:keepNext/>
      <w:spacing w:before="240" w:after="60"/>
      <w:outlineLvl w:val="1"/>
    </w:pPr>
    <w:rPr>
      <w:rFonts w:ascii="Arial" w:hAnsi="Arial"/>
      <w:b/>
      <w:i/>
      <w:sz w:val="24"/>
    </w:rPr>
  </w:style>
  <w:style w:type="paragraph" w:styleId="Overskrift3">
    <w:name w:val="heading 3"/>
    <w:basedOn w:val="Normal"/>
    <w:next w:val="Normal"/>
    <w:link w:val="Overskrift3Tegn"/>
    <w:unhideWhenUsed/>
    <w:qFormat/>
    <w:rsid w:val="002C08D0"/>
    <w:pPr>
      <w:keepNext/>
      <w:spacing w:before="240" w:after="60"/>
      <w:outlineLvl w:val="2"/>
    </w:pPr>
    <w:rPr>
      <w:rFonts w:ascii="Cambria" w:hAnsi="Cambria"/>
      <w:b/>
      <w:bCs/>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Fotnotetekst">
    <w:name w:val="footnote text"/>
    <w:basedOn w:val="Normal"/>
    <w:semiHidden/>
  </w:style>
  <w:style w:type="character" w:styleId="Fotnotereferanse">
    <w:name w:val="footnote reference"/>
    <w:semiHidden/>
    <w:rPr>
      <w:vertAlign w:val="superscript"/>
    </w:rPr>
  </w:style>
  <w:style w:type="paragraph" w:styleId="Topptekst">
    <w:name w:val="header"/>
    <w:basedOn w:val="Normal"/>
    <w:link w:val="TopptekstTegn"/>
    <w:uiPriority w:val="99"/>
    <w:pPr>
      <w:tabs>
        <w:tab w:val="center" w:pos="4536"/>
        <w:tab w:val="right" w:pos="9072"/>
      </w:tabs>
    </w:pPr>
  </w:style>
  <w:style w:type="paragraph" w:styleId="Bunntekst">
    <w:name w:val="footer"/>
    <w:basedOn w:val="Normal"/>
    <w:semiHidden/>
    <w:pPr>
      <w:tabs>
        <w:tab w:val="center" w:pos="4536"/>
        <w:tab w:val="right" w:pos="9072"/>
      </w:tabs>
    </w:pPr>
  </w:style>
  <w:style w:type="table" w:styleId="Tabellrutenett">
    <w:name w:val="Table Grid"/>
    <w:basedOn w:val="Vanligtabell"/>
    <w:uiPriority w:val="59"/>
    <w:rsid w:val="008549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opptekstTegn">
    <w:name w:val="Topptekst Tegn"/>
    <w:link w:val="Topptekst"/>
    <w:uiPriority w:val="99"/>
    <w:rsid w:val="002C08D0"/>
    <w:rPr>
      <w:noProof/>
    </w:rPr>
  </w:style>
  <w:style w:type="paragraph" w:styleId="Bobletekst">
    <w:name w:val="Balloon Text"/>
    <w:basedOn w:val="Normal"/>
    <w:link w:val="BobletekstTegn"/>
    <w:uiPriority w:val="99"/>
    <w:semiHidden/>
    <w:unhideWhenUsed/>
    <w:rsid w:val="002C08D0"/>
    <w:rPr>
      <w:rFonts w:ascii="Tahoma" w:hAnsi="Tahoma" w:cs="Tahoma"/>
      <w:sz w:val="16"/>
      <w:szCs w:val="16"/>
    </w:rPr>
  </w:style>
  <w:style w:type="character" w:customStyle="1" w:styleId="BobletekstTegn">
    <w:name w:val="Bobletekst Tegn"/>
    <w:link w:val="Bobletekst"/>
    <w:uiPriority w:val="99"/>
    <w:semiHidden/>
    <w:rsid w:val="002C08D0"/>
    <w:rPr>
      <w:rFonts w:ascii="Tahoma" w:hAnsi="Tahoma" w:cs="Tahoma"/>
      <w:noProof/>
      <w:sz w:val="16"/>
      <w:szCs w:val="16"/>
    </w:rPr>
  </w:style>
  <w:style w:type="character" w:customStyle="1" w:styleId="Overskrift3Tegn">
    <w:name w:val="Overskrift 3 Tegn"/>
    <w:link w:val="Overskrift3"/>
    <w:uiPriority w:val="9"/>
    <w:semiHidden/>
    <w:rsid w:val="002C08D0"/>
    <w:rPr>
      <w:rFonts w:ascii="Cambria" w:eastAsia="Times New Roman" w:hAnsi="Cambria" w:cs="Times New Roman"/>
      <w:b/>
      <w:bCs/>
      <w:noProo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LABORA\Saksbehandler\Templates\A0000186\MAL2.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MAL2</Template>
  <TotalTime>1</TotalTime>
  <Pages>3</Pages>
  <Words>817</Words>
  <Characters>4333</Characters>
  <Application>Microsoft Office Word</Application>
  <DocSecurity>0</DocSecurity>
  <Lines>36</Lines>
  <Paragraphs>10</Paragraphs>
  <ScaleCrop>false</ScaleCrop>
  <HeadingPairs>
    <vt:vector size="2" baseType="variant">
      <vt:variant>
        <vt:lpstr>Tittel</vt:lpstr>
      </vt:variant>
      <vt:variant>
        <vt:i4>1</vt:i4>
      </vt:variant>
    </vt:vector>
  </HeadingPairs>
  <TitlesOfParts>
    <vt:vector size="1" baseType="lpstr">
      <vt:lpstr>&lt;&lt;Avsender&gt;&gt;</vt:lpstr>
    </vt:vector>
  </TitlesOfParts>
  <Company>Duplo Data AS</Company>
  <LinksUpToDate>false</LinksUpToDate>
  <CharactersWithSpaces>5140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&lt;&lt;Avsender&gt;&gt;</dc:title>
  <dc:creator>Brooke Bakken</dc:creator>
  <cp:lastModifiedBy>Brooke Bakken</cp:lastModifiedBy>
  <cp:revision>3</cp:revision>
  <cp:lastPrinted>2018-12-10T13:01:00Z</cp:lastPrinted>
  <dcterms:created xsi:type="dcterms:W3CDTF">2018-12-11T21:43:00Z</dcterms:created>
  <dcterms:modified xsi:type="dcterms:W3CDTF">2018-12-11T21:44:00Z</dcterms:modified>
</cp:coreProperties>
</file>