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DE" w:rsidRDefault="003A64DE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Etnedal kyrkjelege fellesråd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v/ Marie Bjørnødegård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Kyrkjevegen 26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2890 ETNEDAL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487D9B" w:rsidRDefault="00F32098" w:rsidP="00F32098">
      <w:pPr>
        <w:pStyle w:val="Ingenmellomrom"/>
        <w:jc w:val="right"/>
        <w:rPr>
          <w:rFonts w:ascii="Times New Roman" w:hAnsi="Times New Roman" w:cs="Times New Roman"/>
          <w:sz w:val="24"/>
          <w:szCs w:val="24"/>
          <w:lang w:val="nn-NO"/>
        </w:rPr>
      </w:pPr>
      <w:r w:rsidRPr="00487D9B">
        <w:rPr>
          <w:rFonts w:ascii="Times New Roman" w:hAnsi="Times New Roman"/>
          <w:sz w:val="24"/>
          <w:szCs w:val="24"/>
          <w:lang w:val="nn-NO"/>
        </w:rPr>
        <w:t xml:space="preserve">Etnedal, den </w:t>
      </w:r>
      <w:r w:rsidR="0027449A">
        <w:rPr>
          <w:rFonts w:ascii="Times New Roman" w:hAnsi="Times New Roman"/>
          <w:sz w:val="24"/>
          <w:szCs w:val="24"/>
          <w:lang w:val="nn-NO"/>
        </w:rPr>
        <w:t xml:space="preserve">20. </w:t>
      </w:r>
      <w:r w:rsidRPr="00487D9B">
        <w:rPr>
          <w:rFonts w:ascii="Times New Roman" w:hAnsi="Times New Roman" w:cs="Times New Roman"/>
          <w:sz w:val="24"/>
          <w:szCs w:val="24"/>
          <w:lang w:val="nn-NO"/>
        </w:rPr>
        <w:t>april 2017</w:t>
      </w:r>
    </w:p>
    <w:p w:rsidR="00F32098" w:rsidRPr="00487D9B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487D9B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430106" w:rsidRDefault="007A0B32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30106">
        <w:rPr>
          <w:rFonts w:ascii="Times New Roman" w:hAnsi="Times New Roman" w:cs="Times New Roman"/>
          <w:sz w:val="24"/>
          <w:szCs w:val="24"/>
        </w:rPr>
        <w:t>Kommunerevisjon</w:t>
      </w:r>
      <w:r w:rsidR="00EA12AE">
        <w:rPr>
          <w:rFonts w:ascii="Times New Roman" w:hAnsi="Times New Roman" w:cs="Times New Roman"/>
          <w:sz w:val="24"/>
          <w:szCs w:val="24"/>
        </w:rPr>
        <w:t xml:space="preserve"> IKS</w:t>
      </w:r>
      <w:bookmarkStart w:id="0" w:name="_GoBack"/>
      <w:bookmarkEnd w:id="0"/>
    </w:p>
    <w:p w:rsidR="007A0B32" w:rsidRPr="007A0B32" w:rsidRDefault="007A0B32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A0B32">
        <w:rPr>
          <w:rFonts w:ascii="Times New Roman" w:hAnsi="Times New Roman" w:cs="Times New Roman"/>
          <w:sz w:val="24"/>
          <w:szCs w:val="24"/>
        </w:rPr>
        <w:t>V/ Åge Sandsengen</w:t>
      </w:r>
    </w:p>
    <w:p w:rsidR="00F32098" w:rsidRPr="007A0B32" w:rsidRDefault="007A0B32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A0B32">
        <w:rPr>
          <w:rFonts w:ascii="Times New Roman" w:hAnsi="Times New Roman" w:cs="Times New Roman"/>
          <w:sz w:val="24"/>
          <w:szCs w:val="24"/>
        </w:rPr>
        <w:t>Postboks 142</w:t>
      </w:r>
    </w:p>
    <w:p w:rsidR="00F32098" w:rsidRPr="007A0B32" w:rsidRDefault="007A0B32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7A0B32">
        <w:rPr>
          <w:rFonts w:ascii="Times New Roman" w:hAnsi="Times New Roman" w:cs="Times New Roman"/>
          <w:sz w:val="24"/>
          <w:szCs w:val="24"/>
        </w:rPr>
        <w:t>2901 Fagernes</w:t>
      </w:r>
    </w:p>
    <w:p w:rsidR="00F32098" w:rsidRPr="007A0B32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Pr="007A0B32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Pr="007A0B32" w:rsidRDefault="007A0B32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 xml:space="preserve">Deres </w:t>
      </w:r>
      <w:proofErr w:type="spellStart"/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ref</w:t>
      </w:r>
      <w:proofErr w:type="spellEnd"/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: 2017-010 og 2017-041</w:t>
      </w:r>
    </w:p>
    <w:p w:rsidR="00F32098" w:rsidRPr="007A0B32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</w:p>
    <w:p w:rsidR="00F32098" w:rsidRDefault="007A0B32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  <w:r w:rsidRPr="007A0B32"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 xml:space="preserve">SVAR JAMF. BREV </w:t>
      </w:r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 xml:space="preserve">AV 14.1.2017 - </w:t>
      </w:r>
      <w:r w:rsidRPr="007A0B32"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ÅRSAVSLUTNING OG REVISJON AV FELLESRÅDETS RE</w:t>
      </w:r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GN</w:t>
      </w:r>
      <w:r w:rsidRPr="007A0B32"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SKAP OG SOKNERÅDENES REGNSKAP</w:t>
      </w:r>
      <w:r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  <w:t>. SAMT PÅMINNELSE I BREV AV 17.3.2017 – TILBAKEMELDING ETTER REVISJON AV REGNSKAPET FOR 2016 FRA KOMMUNEREVISJON IKS.</w:t>
      </w:r>
    </w:p>
    <w:p w:rsidR="007A0B32" w:rsidRDefault="007A0B32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>Kommunerevisjon IKS ber i sine brev om at fellesrådet bekrefter om soknerådene har kapital som anses å være kirkefond etter kirkelovens § 19</w:t>
      </w:r>
      <w:r w:rsidR="00E57A44"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, </w:t>
      </w:r>
      <w:proofErr w:type="spellStart"/>
      <w:r w:rsidR="00E57A44"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>f.eks</w:t>
      </w:r>
      <w:proofErr w:type="spellEnd"/>
      <w:r w:rsidR="00E57A44"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 nevnes tomteareal eller </w:t>
      </w:r>
      <w:proofErr w:type="spellStart"/>
      <w:r w:rsidR="00E57A44"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>kirkeskog</w:t>
      </w:r>
      <w:proofErr w:type="spellEnd"/>
      <w:r w:rsidR="00E57A44"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>.</w:t>
      </w:r>
      <w:r w:rsidRPr="00795B49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 </w:t>
      </w:r>
    </w:p>
    <w:p w:rsidR="005E13EB" w:rsidRPr="00795B49" w:rsidRDefault="005E13EB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10202"/>
          <w:sz w:val="24"/>
          <w:szCs w:val="24"/>
          <w:lang w:eastAsia="nb-NO"/>
        </w:rPr>
      </w:pP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  <w:t>Kirkelovens § 19:</w:t>
      </w:r>
    </w:p>
    <w:p w:rsidR="0003792D" w:rsidRPr="00795B49" w:rsidRDefault="0003792D" w:rsidP="0003792D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Kapital som er knyttet til en kirke, samles i et kirkefond. Fondet forvaltes av kirkelig fellesråd etter regler gitt av departementet. Avkastningen skal benyttes til kirkens drift og vedlikehold. Med bispedømmerådets samtykke kan avkastningen benyttes til andre kirkelige formål i soknet eller i andre sokn i kommunen.</w:t>
      </w:r>
    </w:p>
    <w:p w:rsidR="0003792D" w:rsidRPr="00795B49" w:rsidRDefault="0003792D" w:rsidP="0003792D">
      <w:pPr>
        <w:pStyle w:val="Ingenmellomrom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792D" w:rsidRPr="00795B49" w:rsidRDefault="0003792D" w:rsidP="0003792D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Fondets kapital kan med bispedømmerådets samtykke benyttes til kirkelige formål i soknet eller i andre sokn innen kommunen.</w:t>
      </w:r>
    </w:p>
    <w:p w:rsidR="0003792D" w:rsidRPr="00795B49" w:rsidRDefault="0003792D" w:rsidP="0003792D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</w:p>
    <w:p w:rsidR="0003792D" w:rsidRPr="00795B49" w:rsidRDefault="0003792D" w:rsidP="0003792D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Reglene i første og annet ledd gjelder ikke dersom noe annet følger av testamentariske eller andre særlige bestemmelser.</w:t>
      </w:r>
    </w:p>
    <w:p w:rsidR="00E57A44" w:rsidRPr="00795B49" w:rsidRDefault="00E57A44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</w:p>
    <w:p w:rsidR="00E57A44" w:rsidRPr="0027449A" w:rsidRDefault="00E57A44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10202"/>
          <w:sz w:val="24"/>
          <w:szCs w:val="24"/>
          <w:lang w:eastAsia="nb-NO"/>
        </w:rPr>
      </w:pPr>
      <w:r w:rsidRPr="0027449A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Etnedal </w:t>
      </w:r>
      <w:proofErr w:type="spellStart"/>
      <w:r w:rsidRPr="0027449A">
        <w:rPr>
          <w:rFonts w:ascii="Times New Roman" w:hAnsi="Times New Roman"/>
          <w:bCs/>
          <w:color w:val="010202"/>
          <w:sz w:val="24"/>
          <w:szCs w:val="24"/>
          <w:lang w:eastAsia="nb-NO"/>
        </w:rPr>
        <w:t>kyrkjelege</w:t>
      </w:r>
      <w:proofErr w:type="spellEnd"/>
      <w:r w:rsidRPr="0027449A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 fellesråd </w:t>
      </w:r>
      <w:r w:rsidR="00487D9B" w:rsidRPr="0027449A">
        <w:rPr>
          <w:rFonts w:ascii="Times New Roman" w:hAnsi="Times New Roman"/>
          <w:bCs/>
          <w:color w:val="010202"/>
          <w:sz w:val="24"/>
          <w:szCs w:val="24"/>
          <w:lang w:eastAsia="nb-NO"/>
        </w:rPr>
        <w:t xml:space="preserve">kan bekrefte </w:t>
      </w:r>
      <w:r w:rsidRPr="0027449A">
        <w:rPr>
          <w:rFonts w:ascii="Times New Roman" w:hAnsi="Times New Roman"/>
          <w:bCs/>
          <w:color w:val="010202"/>
          <w:sz w:val="24"/>
          <w:szCs w:val="24"/>
          <w:lang w:eastAsia="nb-NO"/>
        </w:rPr>
        <w:t>at Bruflat sokneråd har et tomteareal på Nordre Lenningen, men kan ikke bekrefte at dette er kirkefond.</w:t>
      </w:r>
    </w:p>
    <w:p w:rsidR="00E57A44" w:rsidRPr="00795B49" w:rsidRDefault="00E57A44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eastAsia="nb-NO"/>
        </w:rPr>
      </w:pPr>
    </w:p>
    <w:p w:rsidR="0003792D" w:rsidRPr="00795B49" w:rsidRDefault="00E57A44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10202"/>
          <w:sz w:val="24"/>
          <w:szCs w:val="24"/>
          <w:lang w:val="nn-NO" w:eastAsia="nb-NO"/>
        </w:rPr>
      </w:pPr>
      <w:r w:rsidRPr="00795B49">
        <w:rPr>
          <w:rFonts w:ascii="Times New Roman" w:hAnsi="Times New Roman"/>
          <w:bCs/>
          <w:color w:val="010202"/>
          <w:sz w:val="24"/>
          <w:szCs w:val="24"/>
          <w:lang w:val="nn-NO" w:eastAsia="nb-NO"/>
        </w:rPr>
        <w:t>Etnedal kyrkjelege fellesråd</w:t>
      </w:r>
      <w:r w:rsidR="0003792D" w:rsidRPr="00795B49">
        <w:rPr>
          <w:rFonts w:ascii="Times New Roman" w:hAnsi="Times New Roman"/>
          <w:bCs/>
          <w:color w:val="010202"/>
          <w:sz w:val="24"/>
          <w:szCs w:val="24"/>
          <w:lang w:val="nn-NO" w:eastAsia="nb-NO"/>
        </w:rPr>
        <w:t xml:space="preserve"> viser til sak 39/2006 i Bruflat sokneråd</w:t>
      </w:r>
      <w:r w:rsidR="0027449A">
        <w:rPr>
          <w:rFonts w:ascii="Times New Roman" w:hAnsi="Times New Roman"/>
          <w:bCs/>
          <w:color w:val="010202"/>
          <w:sz w:val="24"/>
          <w:szCs w:val="24"/>
          <w:lang w:val="nn-NO" w:eastAsia="nb-NO"/>
        </w:rPr>
        <w:t>:</w:t>
      </w:r>
    </w:p>
    <w:p w:rsidR="0003792D" w:rsidRPr="00487D9B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  <w:r w:rsidRPr="00487D9B"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  <w:t>Utdrag:</w:t>
      </w:r>
    </w:p>
    <w:p w:rsidR="0003792D" w:rsidRPr="00487D9B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  <w:r w:rsidRPr="00487D9B"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  <w:t>Spørsmål om kirkefond:</w:t>
      </w:r>
    </w:p>
    <w:p w:rsidR="0003792D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 xml:space="preserve">Opplysninger viser at </w:t>
      </w:r>
      <w:proofErr w:type="spellStart"/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Leningen</w:t>
      </w:r>
      <w:proofErr w:type="spellEnd"/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 xml:space="preserve"> ble kjøpt til menighetens beste, </w:t>
      </w:r>
      <w:r w:rsidR="005E13EB"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ikk</w:t>
      </w: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e et alternativ til tiende eller en eventuell investering av kirkelige midler.</w:t>
      </w: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  <w:proofErr w:type="spellStart"/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Leningen</w:t>
      </w:r>
      <w:proofErr w:type="spellEnd"/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 xml:space="preserve"> ble kjøpt av velvilje og ikke av plikt, og faller derfor ikke under benevnelsen kirkegods.</w:t>
      </w: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</w:p>
    <w:p w:rsidR="00795B49" w:rsidRDefault="00795B49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</w:p>
    <w:p w:rsidR="0027449A" w:rsidRDefault="0027449A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/>
          <w:bCs/>
          <w:i/>
          <w:color w:val="010202"/>
          <w:sz w:val="24"/>
          <w:szCs w:val="24"/>
          <w:lang w:eastAsia="nb-NO"/>
        </w:rPr>
        <w:t>Vedtak i sak 39/2006 i Bruflat sokneråd:</w:t>
      </w:r>
    </w:p>
    <w:p w:rsidR="005E13EB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Bruflat sokneråd slutter seg til oppsummeringer, konklusjoner og fremtidig forvaltning som skissert. Praktisk gjennomføring avt</w:t>
      </w:r>
      <w:r w:rsidR="005E13EB"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ales med Etnedal kirkelige felle</w:t>
      </w: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 xml:space="preserve">sråd og Etnedal kommune. </w:t>
      </w:r>
    </w:p>
    <w:p w:rsidR="00795B49" w:rsidRDefault="00795B49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</w:p>
    <w:p w:rsidR="0003792D" w:rsidRPr="00795B49" w:rsidRDefault="0003792D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Hjemmelen overføres fra Bruflat kirke til Bruflat sokn, og forvaltes videre av Bruflat sokneråd</w:t>
      </w:r>
      <w:r w:rsidR="005E13EB"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.</w:t>
      </w:r>
    </w:p>
    <w:p w:rsidR="00795B49" w:rsidRDefault="00795B49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</w:p>
    <w:p w:rsidR="005E13EB" w:rsidRPr="00795B49" w:rsidRDefault="005E13EB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  <w:r w:rsidRPr="00795B49"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  <w:t>Bruflat sokneråd informerer Etnedal kirkelige fellesråd og Hamar bispedømmeråd om sitt standpunkt og ber om at dette blir tatt til etterretning.</w:t>
      </w:r>
    </w:p>
    <w:p w:rsidR="005E13EB" w:rsidRPr="005E13EB" w:rsidRDefault="005E13EB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10202"/>
          <w:sz w:val="24"/>
          <w:szCs w:val="24"/>
          <w:lang w:eastAsia="nb-NO"/>
        </w:rPr>
      </w:pPr>
    </w:p>
    <w:p w:rsidR="00795B49" w:rsidRDefault="00795B49" w:rsidP="00E57A44">
      <w:pPr>
        <w:pStyle w:val="Ingenmellomrom"/>
        <w:rPr>
          <w:rFonts w:ascii="Times New Roman" w:hAnsi="Times New Roman"/>
          <w:sz w:val="24"/>
          <w:szCs w:val="24"/>
        </w:rPr>
      </w:pPr>
    </w:p>
    <w:p w:rsidR="005E13EB" w:rsidRDefault="005E13EB" w:rsidP="00E57A44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Etnedal </w:t>
      </w:r>
      <w:proofErr w:type="spellStart"/>
      <w:r>
        <w:rPr>
          <w:rFonts w:ascii="Times New Roman" w:hAnsi="Times New Roman"/>
          <w:sz w:val="24"/>
          <w:szCs w:val="24"/>
        </w:rPr>
        <w:t>kyrkjelege</w:t>
      </w:r>
      <w:proofErr w:type="spellEnd"/>
      <w:r>
        <w:rPr>
          <w:rFonts w:ascii="Times New Roman" w:hAnsi="Times New Roman"/>
          <w:sz w:val="24"/>
          <w:szCs w:val="24"/>
        </w:rPr>
        <w:t xml:space="preserve"> fellesråd sammen med </w:t>
      </w:r>
      <w:r w:rsidR="00430106">
        <w:rPr>
          <w:rFonts w:ascii="Times New Roman" w:hAnsi="Times New Roman"/>
          <w:sz w:val="24"/>
          <w:szCs w:val="24"/>
        </w:rPr>
        <w:t>Bruflat sokneråd</w:t>
      </w:r>
      <w:r>
        <w:rPr>
          <w:rFonts w:ascii="Times New Roman" w:hAnsi="Times New Roman"/>
          <w:sz w:val="24"/>
          <w:szCs w:val="24"/>
        </w:rPr>
        <w:t xml:space="preserve"> avtalt</w:t>
      </w:r>
      <w:r w:rsidR="0043010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den praktiske gjennomføringen av det </w:t>
      </w:r>
      <w:r w:rsidR="00E57A44">
        <w:rPr>
          <w:rFonts w:ascii="Times New Roman" w:hAnsi="Times New Roman"/>
          <w:sz w:val="24"/>
          <w:szCs w:val="24"/>
        </w:rPr>
        <w:t xml:space="preserve">som </w:t>
      </w:r>
      <w:r w:rsidR="00430106">
        <w:rPr>
          <w:rFonts w:ascii="Times New Roman" w:hAnsi="Times New Roman"/>
          <w:sz w:val="24"/>
          <w:szCs w:val="24"/>
        </w:rPr>
        <w:t>ble skissert</w:t>
      </w:r>
      <w:r w:rsidR="00E57A44">
        <w:rPr>
          <w:rFonts w:ascii="Times New Roman" w:hAnsi="Times New Roman"/>
          <w:sz w:val="24"/>
          <w:szCs w:val="24"/>
        </w:rPr>
        <w:t>, dette tilbake i 2006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57A44" w:rsidRDefault="00E57A44" w:rsidP="00F32098">
      <w:pPr>
        <w:pStyle w:val="Ingenmellomrom"/>
        <w:ind w:left="66"/>
        <w:rPr>
          <w:rFonts w:ascii="Times New Roman" w:hAnsi="Times New Roman"/>
          <w:sz w:val="24"/>
          <w:szCs w:val="24"/>
        </w:rPr>
      </w:pPr>
    </w:p>
    <w:p w:rsidR="00F32098" w:rsidRDefault="005E13EB" w:rsidP="00E57A44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Øvrig viser vi til vedtak i sak 9/06 Innløysing av festetomter på Leningane fra møteprotokollen til Etnedal </w:t>
      </w:r>
      <w:proofErr w:type="spellStart"/>
      <w:r>
        <w:rPr>
          <w:rFonts w:ascii="Times New Roman" w:hAnsi="Times New Roman"/>
          <w:sz w:val="24"/>
          <w:szCs w:val="24"/>
        </w:rPr>
        <w:t>kyrkjelege</w:t>
      </w:r>
      <w:proofErr w:type="spellEnd"/>
      <w:r>
        <w:rPr>
          <w:rFonts w:ascii="Times New Roman" w:hAnsi="Times New Roman"/>
          <w:sz w:val="24"/>
          <w:szCs w:val="24"/>
        </w:rPr>
        <w:t xml:space="preserve"> fellesråd av 20. september 2006:</w:t>
      </w:r>
    </w:p>
    <w:p w:rsidR="00E57A44" w:rsidRPr="00E57A44" w:rsidRDefault="00E57A44" w:rsidP="00E57A44">
      <w:pPr>
        <w:pStyle w:val="Ingenmellomrom"/>
        <w:rPr>
          <w:rFonts w:ascii="Times New Roman" w:hAnsi="Times New Roman"/>
          <w:i/>
          <w:sz w:val="24"/>
          <w:szCs w:val="24"/>
          <w:lang w:val="nn-NO"/>
        </w:rPr>
      </w:pPr>
      <w:r w:rsidRPr="00E57A44">
        <w:rPr>
          <w:rFonts w:ascii="Times New Roman" w:hAnsi="Times New Roman"/>
          <w:i/>
          <w:sz w:val="24"/>
          <w:szCs w:val="24"/>
          <w:lang w:val="nn-NO"/>
        </w:rPr>
        <w:t xml:space="preserve">Bruflat sokneråd har som eigar overteke det formelle ansvaret for eigedomane på </w:t>
      </w:r>
      <w:proofErr w:type="spellStart"/>
      <w:r w:rsidRPr="00E57A44">
        <w:rPr>
          <w:rFonts w:ascii="Times New Roman" w:hAnsi="Times New Roman"/>
          <w:i/>
          <w:sz w:val="24"/>
          <w:szCs w:val="24"/>
          <w:lang w:val="nn-NO"/>
        </w:rPr>
        <w:t>Leningane</w:t>
      </w:r>
      <w:proofErr w:type="spellEnd"/>
      <w:r w:rsidRPr="00E57A44">
        <w:rPr>
          <w:rFonts w:ascii="Times New Roman" w:hAnsi="Times New Roman"/>
          <w:i/>
          <w:sz w:val="24"/>
          <w:szCs w:val="24"/>
          <w:lang w:val="nn-NO"/>
        </w:rPr>
        <w:t>.</w:t>
      </w:r>
    </w:p>
    <w:p w:rsidR="00E57A44" w:rsidRDefault="00E57A44" w:rsidP="00E57A44">
      <w:pPr>
        <w:pStyle w:val="Ingenmellomrom"/>
        <w:rPr>
          <w:rFonts w:ascii="Times New Roman" w:hAnsi="Times New Roman"/>
          <w:sz w:val="24"/>
          <w:szCs w:val="24"/>
          <w:lang w:val="nn-NO"/>
        </w:rPr>
      </w:pPr>
    </w:p>
    <w:p w:rsidR="00E57A44" w:rsidRPr="00E57A44" w:rsidRDefault="00E57A44" w:rsidP="00E57A44">
      <w:pPr>
        <w:pStyle w:val="Ingenmellomrom"/>
        <w:rPr>
          <w:rFonts w:ascii="Times New Roman" w:hAnsi="Times New Roman"/>
          <w:sz w:val="24"/>
          <w:szCs w:val="24"/>
        </w:rPr>
      </w:pPr>
      <w:r w:rsidRPr="00E57A44">
        <w:rPr>
          <w:rFonts w:ascii="Times New Roman" w:hAnsi="Times New Roman"/>
          <w:sz w:val="24"/>
          <w:szCs w:val="24"/>
        </w:rPr>
        <w:t xml:space="preserve">Bakgrunnen </w:t>
      </w:r>
      <w:r w:rsidR="00D21EC4">
        <w:rPr>
          <w:rFonts w:ascii="Times New Roman" w:hAnsi="Times New Roman"/>
          <w:sz w:val="24"/>
          <w:szCs w:val="24"/>
        </w:rPr>
        <w:t xml:space="preserve">for </w:t>
      </w:r>
      <w:r w:rsidR="00430106">
        <w:rPr>
          <w:rFonts w:ascii="Times New Roman" w:hAnsi="Times New Roman"/>
          <w:sz w:val="24"/>
          <w:szCs w:val="24"/>
        </w:rPr>
        <w:t>konklusjonen</w:t>
      </w:r>
      <w:r w:rsidRPr="00E57A44">
        <w:rPr>
          <w:rFonts w:ascii="Times New Roman" w:hAnsi="Times New Roman"/>
          <w:sz w:val="24"/>
          <w:szCs w:val="24"/>
        </w:rPr>
        <w:t xml:space="preserve"> var et notat fra advokatfirmaet Haav</w:t>
      </w:r>
      <w:r>
        <w:rPr>
          <w:rFonts w:ascii="Times New Roman" w:hAnsi="Times New Roman"/>
          <w:sz w:val="24"/>
          <w:szCs w:val="24"/>
        </w:rPr>
        <w:t>ind Vislie, datert 10. juli 2006, og det bestrides ikke av hverken Hamar bispedømme</w:t>
      </w:r>
      <w:r w:rsidR="00430106">
        <w:rPr>
          <w:rFonts w:ascii="Times New Roman" w:hAnsi="Times New Roman"/>
          <w:sz w:val="24"/>
          <w:szCs w:val="24"/>
        </w:rPr>
        <w:t>råd</w:t>
      </w:r>
      <w:r>
        <w:rPr>
          <w:rFonts w:ascii="Times New Roman" w:hAnsi="Times New Roman"/>
          <w:sz w:val="24"/>
          <w:szCs w:val="24"/>
        </w:rPr>
        <w:t xml:space="preserve"> eller Etnedal </w:t>
      </w:r>
      <w:proofErr w:type="spellStart"/>
      <w:r>
        <w:rPr>
          <w:rFonts w:ascii="Times New Roman" w:hAnsi="Times New Roman"/>
          <w:sz w:val="24"/>
          <w:szCs w:val="24"/>
        </w:rPr>
        <w:t>kyrkjelege</w:t>
      </w:r>
      <w:proofErr w:type="spellEnd"/>
      <w:r>
        <w:rPr>
          <w:rFonts w:ascii="Times New Roman" w:hAnsi="Times New Roman"/>
          <w:sz w:val="24"/>
          <w:szCs w:val="24"/>
        </w:rPr>
        <w:t xml:space="preserve"> fellesråd i 2006</w:t>
      </w:r>
      <w:r w:rsidR="00795B49">
        <w:rPr>
          <w:rFonts w:ascii="Times New Roman" w:hAnsi="Times New Roman"/>
          <w:sz w:val="24"/>
          <w:szCs w:val="24"/>
        </w:rPr>
        <w:t xml:space="preserve"> eller senere</w:t>
      </w:r>
      <w:r>
        <w:rPr>
          <w:rFonts w:ascii="Times New Roman" w:hAnsi="Times New Roman"/>
          <w:sz w:val="24"/>
          <w:szCs w:val="24"/>
        </w:rPr>
        <w:t xml:space="preserve">. Forvaltingen av </w:t>
      </w:r>
      <w:r w:rsidR="00430106">
        <w:rPr>
          <w:rFonts w:ascii="Times New Roman" w:hAnsi="Times New Roman"/>
          <w:sz w:val="24"/>
          <w:szCs w:val="24"/>
        </w:rPr>
        <w:t xml:space="preserve">Nordre Lenningen 151/1 </w:t>
      </w:r>
      <w:r w:rsidR="0027449A">
        <w:rPr>
          <w:rFonts w:ascii="Times New Roman" w:hAnsi="Times New Roman"/>
          <w:sz w:val="24"/>
          <w:szCs w:val="24"/>
        </w:rPr>
        <w:t>ble overført til</w:t>
      </w:r>
      <w:r>
        <w:rPr>
          <w:rFonts w:ascii="Times New Roman" w:hAnsi="Times New Roman"/>
          <w:sz w:val="24"/>
          <w:szCs w:val="24"/>
        </w:rPr>
        <w:t xml:space="preserve"> Bruflat sokneråd, og </w:t>
      </w:r>
      <w:r w:rsidR="0027449A">
        <w:rPr>
          <w:rFonts w:ascii="Times New Roman" w:hAnsi="Times New Roman"/>
          <w:sz w:val="24"/>
          <w:szCs w:val="24"/>
        </w:rPr>
        <w:t xml:space="preserve">det </w:t>
      </w:r>
      <w:r>
        <w:rPr>
          <w:rFonts w:ascii="Times New Roman" w:hAnsi="Times New Roman"/>
          <w:sz w:val="24"/>
          <w:szCs w:val="24"/>
        </w:rPr>
        <w:t>ansees ikke som kirkefond er konklusjonen fra juristene til soknerådet.</w:t>
      </w:r>
    </w:p>
    <w:p w:rsidR="00F32098" w:rsidRPr="00E57A44" w:rsidRDefault="00F32098" w:rsidP="00F32098">
      <w:pPr>
        <w:pStyle w:val="Ingenmellomrom"/>
        <w:ind w:left="66"/>
        <w:rPr>
          <w:rFonts w:ascii="Times New Roman" w:hAnsi="Times New Roman"/>
          <w:sz w:val="24"/>
          <w:szCs w:val="24"/>
        </w:rPr>
      </w:pPr>
    </w:p>
    <w:p w:rsidR="00E57A44" w:rsidRDefault="00E57A44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Default="005E13EB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vennlig hilsen</w:t>
      </w:r>
    </w:p>
    <w:p w:rsidR="005E13EB" w:rsidRDefault="005E13EB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E13EB" w:rsidRDefault="005E13EB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E13EB" w:rsidRDefault="005E13EB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Bjørnødegård</w:t>
      </w:r>
    </w:p>
    <w:p w:rsidR="005E13EB" w:rsidRPr="0003792D" w:rsidRDefault="005E13EB" w:rsidP="005E13E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Kirkeverge i Etnedal</w:t>
      </w:r>
    </w:p>
    <w:p w:rsidR="00F32098" w:rsidRPr="0003792D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</w:rPr>
      </w:pPr>
    </w:p>
    <w:p w:rsidR="00F32098" w:rsidRDefault="00F32098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E13EB" w:rsidRDefault="005E13EB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E13EB" w:rsidRPr="005E13EB" w:rsidRDefault="005E13EB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5E13EB" w:rsidRPr="005E13EB" w:rsidSect="000873C0">
      <w:headerReference w:type="default" r:id="rId8"/>
      <w:footerReference w:type="default" r:id="rId9"/>
      <w:pgSz w:w="11906" w:h="16838"/>
      <w:pgMar w:top="1417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ED" w:rsidRDefault="00526CED" w:rsidP="007F33AE">
      <w:pPr>
        <w:spacing w:after="0" w:line="240" w:lineRule="auto"/>
      </w:pPr>
      <w:r>
        <w:separator/>
      </w:r>
    </w:p>
  </w:endnote>
  <w:endnote w:type="continuationSeparator" w:id="0">
    <w:p w:rsidR="00526CED" w:rsidRDefault="00526CED" w:rsidP="007F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98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 w:rsidRPr="003B4AE9">
      <w:rPr>
        <w:rFonts w:ascii="Times New Roman" w:hAnsi="Times New Roman"/>
        <w:b/>
        <w:sz w:val="18"/>
        <w:szCs w:val="18"/>
      </w:rPr>
      <w:t>POSTADRESSE:</w:t>
    </w:r>
    <w:r>
      <w:rPr>
        <w:rFonts w:ascii="Times New Roman" w:hAnsi="Times New Roman"/>
        <w:b/>
        <w:sz w:val="18"/>
        <w:szCs w:val="18"/>
      </w:rPr>
      <w:t xml:space="preserve"> </w:t>
    </w:r>
    <w:r w:rsidRPr="003B4AE9">
      <w:rPr>
        <w:rFonts w:ascii="Times New Roman" w:hAnsi="Times New Roman"/>
        <w:b/>
        <w:sz w:val="18"/>
        <w:szCs w:val="18"/>
      </w:rPr>
      <w:tab/>
      <w:t xml:space="preserve">KONTORADRESSE: </w:t>
    </w:r>
    <w:r w:rsidRPr="003B4AE9"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ab/>
      <w:t>KONTAKT OSS:</w:t>
    </w:r>
  </w:p>
  <w:p w:rsidR="00F32098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Kyrkjevegen 26</w:t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Gamle kommunehuset</w:t>
    </w:r>
    <w:r w:rsidRPr="003B4AE9"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61 12 13 20</w:t>
    </w:r>
  </w:p>
  <w:p w:rsidR="00F32098" w:rsidRPr="003B4AE9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 w:rsidRPr="003B4AE9">
      <w:rPr>
        <w:rFonts w:ascii="Times New Roman" w:hAnsi="Times New Roman"/>
        <w:b/>
        <w:sz w:val="18"/>
        <w:szCs w:val="18"/>
      </w:rPr>
      <w:t>2890 ETNEDAL</w:t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2890 ETNEDAL</w:t>
    </w:r>
    <w:r w:rsidRPr="003B4AE9"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hyperlink r:id="rId1" w:history="1">
      <w:r w:rsidRPr="00BB15C5">
        <w:rPr>
          <w:rStyle w:val="Hyperkobling"/>
          <w:rFonts w:ascii="Times New Roman" w:hAnsi="Times New Roman"/>
          <w:b/>
          <w:color w:val="auto"/>
          <w:sz w:val="18"/>
          <w:szCs w:val="18"/>
        </w:rPr>
        <w:t>fellesraadet@etnedal.kyrkja.no</w:t>
      </w:r>
    </w:hyperlink>
  </w:p>
  <w:p w:rsidR="00F32098" w:rsidRDefault="00F32098" w:rsidP="003B4AE9">
    <w:pPr>
      <w:pStyle w:val="Bunntekst"/>
      <w:tabs>
        <w:tab w:val="clear" w:pos="4536"/>
        <w:tab w:val="center" w:pos="2410"/>
      </w:tabs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ED" w:rsidRDefault="00526CED" w:rsidP="007F33AE">
      <w:pPr>
        <w:spacing w:after="0" w:line="240" w:lineRule="auto"/>
      </w:pPr>
      <w:r>
        <w:separator/>
      </w:r>
    </w:p>
  </w:footnote>
  <w:footnote w:type="continuationSeparator" w:id="0">
    <w:p w:rsidR="00526CED" w:rsidRDefault="00526CED" w:rsidP="007F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98" w:rsidRPr="0066724F" w:rsidRDefault="00F32098" w:rsidP="007F33AE">
    <w:pPr>
      <w:framePr w:w="4303" w:h="1081" w:hSpace="141" w:wrap="auto" w:vAnchor="page" w:hAnchor="page" w:x="2425" w:y="751"/>
      <w:spacing w:after="0"/>
      <w:rPr>
        <w:rFonts w:ascii="Times New Roman" w:hAnsi="Times New Roman"/>
        <w:b/>
        <w:bCs/>
        <w:sz w:val="32"/>
        <w:szCs w:val="32"/>
        <w:lang w:val="nn-NO"/>
      </w:rPr>
    </w:pPr>
    <w:r w:rsidRPr="0066724F">
      <w:rPr>
        <w:rFonts w:ascii="Times New Roman" w:hAnsi="Times New Roman"/>
        <w:b/>
        <w:bCs/>
        <w:sz w:val="32"/>
        <w:szCs w:val="32"/>
        <w:lang w:val="nn-NO"/>
      </w:rPr>
      <w:t>DEN NORSKE KYRKJA</w:t>
    </w:r>
  </w:p>
  <w:p w:rsidR="00F32098" w:rsidRPr="0066724F" w:rsidRDefault="00F32098" w:rsidP="007F33AE">
    <w:pPr>
      <w:framePr w:w="4303" w:h="1081" w:hSpace="141" w:wrap="auto" w:vAnchor="page" w:hAnchor="page" w:x="2425" w:y="751"/>
      <w:spacing w:after="0"/>
      <w:rPr>
        <w:rFonts w:ascii="Times New Roman" w:hAnsi="Times New Roman"/>
        <w:b/>
        <w:bCs/>
        <w:sz w:val="32"/>
        <w:szCs w:val="32"/>
        <w:lang w:val="nn-NO"/>
      </w:rPr>
    </w:pPr>
    <w:r w:rsidRPr="0066724F">
      <w:rPr>
        <w:rFonts w:ascii="Times New Roman" w:hAnsi="Times New Roman"/>
        <w:b/>
        <w:bCs/>
        <w:sz w:val="32"/>
        <w:szCs w:val="32"/>
        <w:lang w:val="nn-NO"/>
      </w:rPr>
      <w:t>Etnedal kyrkjelege fellesråd</w:t>
    </w:r>
    <w:r w:rsidRPr="0066724F">
      <w:rPr>
        <w:rFonts w:ascii="Garamond" w:hAnsi="Garamond"/>
        <w:b/>
        <w:bCs/>
        <w:sz w:val="32"/>
        <w:szCs w:val="32"/>
        <w:lang w:val="nn-NO"/>
      </w:rPr>
      <w:tab/>
    </w:r>
  </w:p>
  <w:p w:rsidR="00F32098" w:rsidRPr="007F33AE" w:rsidRDefault="00F32098" w:rsidP="007F33AE">
    <w:pPr>
      <w:pStyle w:val="Topptekst"/>
    </w:pPr>
    <w:r>
      <w:rPr>
        <w:noProof/>
        <w:sz w:val="20"/>
        <w:szCs w:val="20"/>
        <w:lang w:eastAsia="nb-NO"/>
      </w:rPr>
      <w:drawing>
        <wp:inline distT="0" distB="0" distL="0" distR="0" wp14:anchorId="71B1C6C1" wp14:editId="4C22C915">
          <wp:extent cx="514350" cy="60007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7E63"/>
    <w:multiLevelType w:val="hybridMultilevel"/>
    <w:tmpl w:val="CF28DF80"/>
    <w:lvl w:ilvl="0" w:tplc="4C2E1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BB9692E"/>
    <w:multiLevelType w:val="hybridMultilevel"/>
    <w:tmpl w:val="11344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8"/>
    <w:rsid w:val="00006CB4"/>
    <w:rsid w:val="0003792D"/>
    <w:rsid w:val="000556A3"/>
    <w:rsid w:val="000873C0"/>
    <w:rsid w:val="000E5FD7"/>
    <w:rsid w:val="000E67B9"/>
    <w:rsid w:val="00171215"/>
    <w:rsid w:val="001A78AE"/>
    <w:rsid w:val="001B44EA"/>
    <w:rsid w:val="001D77DC"/>
    <w:rsid w:val="00206541"/>
    <w:rsid w:val="002318E0"/>
    <w:rsid w:val="0027261C"/>
    <w:rsid w:val="0027449A"/>
    <w:rsid w:val="00277F6A"/>
    <w:rsid w:val="002803DC"/>
    <w:rsid w:val="002C58F1"/>
    <w:rsid w:val="00306F3E"/>
    <w:rsid w:val="00325CD2"/>
    <w:rsid w:val="003264EA"/>
    <w:rsid w:val="00340381"/>
    <w:rsid w:val="003A64DE"/>
    <w:rsid w:val="003B4AE9"/>
    <w:rsid w:val="003D469D"/>
    <w:rsid w:val="00430106"/>
    <w:rsid w:val="00487D9B"/>
    <w:rsid w:val="004C46A8"/>
    <w:rsid w:val="00526CED"/>
    <w:rsid w:val="00536468"/>
    <w:rsid w:val="005E13EB"/>
    <w:rsid w:val="0066724F"/>
    <w:rsid w:val="00712F5A"/>
    <w:rsid w:val="00746246"/>
    <w:rsid w:val="00795B49"/>
    <w:rsid w:val="007A0B32"/>
    <w:rsid w:val="007D2571"/>
    <w:rsid w:val="007F33AE"/>
    <w:rsid w:val="008025B2"/>
    <w:rsid w:val="00896B28"/>
    <w:rsid w:val="008B59E7"/>
    <w:rsid w:val="00981E26"/>
    <w:rsid w:val="00A21571"/>
    <w:rsid w:val="00A725AE"/>
    <w:rsid w:val="00A847F0"/>
    <w:rsid w:val="00AC2869"/>
    <w:rsid w:val="00AC736C"/>
    <w:rsid w:val="00AD5C88"/>
    <w:rsid w:val="00AD7A18"/>
    <w:rsid w:val="00AE0D43"/>
    <w:rsid w:val="00BB15C5"/>
    <w:rsid w:val="00BE4CD7"/>
    <w:rsid w:val="00C32CC6"/>
    <w:rsid w:val="00C40248"/>
    <w:rsid w:val="00CA52F6"/>
    <w:rsid w:val="00CD69E0"/>
    <w:rsid w:val="00D21EC4"/>
    <w:rsid w:val="00DC0C01"/>
    <w:rsid w:val="00E0529F"/>
    <w:rsid w:val="00E57A44"/>
    <w:rsid w:val="00E93CB7"/>
    <w:rsid w:val="00EA12AE"/>
    <w:rsid w:val="00F32098"/>
    <w:rsid w:val="00FD355B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247EB-AF15-45FE-A6E2-D68574F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9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33AE"/>
  </w:style>
  <w:style w:type="paragraph" w:styleId="Bunntekst">
    <w:name w:val="footer"/>
    <w:basedOn w:val="Normal"/>
    <w:link w:val="BunntekstTegn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33AE"/>
  </w:style>
  <w:style w:type="paragraph" w:styleId="Bobletekst">
    <w:name w:val="Balloon Text"/>
    <w:basedOn w:val="Normal"/>
    <w:link w:val="BobletekstTegn"/>
    <w:uiPriority w:val="99"/>
    <w:semiHidden/>
    <w:unhideWhenUsed/>
    <w:rsid w:val="007F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33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33AE"/>
    <w:pPr>
      <w:ind w:left="720"/>
      <w:contextualSpacing/>
    </w:pPr>
  </w:style>
  <w:style w:type="table" w:styleId="Tabellrutenett">
    <w:name w:val="Table Grid"/>
    <w:basedOn w:val="Vanligtabell"/>
    <w:uiPriority w:val="59"/>
    <w:rsid w:val="007F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kriftforavsnitt"/>
    <w:rsid w:val="001B44EA"/>
  </w:style>
  <w:style w:type="character" w:customStyle="1" w:styleId="apple-converted-space">
    <w:name w:val="apple-converted-space"/>
    <w:basedOn w:val="Standardskriftforavsnitt"/>
    <w:rsid w:val="001B44EA"/>
  </w:style>
  <w:style w:type="character" w:styleId="Hyperkobling">
    <w:name w:val="Hyperlink"/>
    <w:basedOn w:val="Standardskriftforavsnitt"/>
    <w:uiPriority w:val="99"/>
    <w:unhideWhenUsed/>
    <w:rsid w:val="003B4AE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E0D43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A847F0"/>
    <w:pPr>
      <w:spacing w:after="0" w:line="240" w:lineRule="auto"/>
    </w:pPr>
  </w:style>
  <w:style w:type="paragraph" w:customStyle="1" w:styleId="mortaga">
    <w:name w:val="mortag_a"/>
    <w:basedOn w:val="Normal"/>
    <w:rsid w:val="0003792D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543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1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93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lesraadet@etnedal.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bjornmar\Documents\Maler\Brevmal%20Etnedal%20kyrkjelege%20felles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E923-126B-41E0-95DA-2DEBA2F6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Etnedal kyrkjelege fellesråd</Template>
  <TotalTime>64</TotalTime>
  <Pages>2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Bjørnødegård</dc:creator>
  <cp:lastModifiedBy>Marie Bjørnødegård</cp:lastModifiedBy>
  <cp:revision>9</cp:revision>
  <cp:lastPrinted>2017-04-19T16:54:00Z</cp:lastPrinted>
  <dcterms:created xsi:type="dcterms:W3CDTF">2017-04-07T13:17:00Z</dcterms:created>
  <dcterms:modified xsi:type="dcterms:W3CDTF">2017-04-20T09:48:00Z</dcterms:modified>
</cp:coreProperties>
</file>